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C57C" w14:textId="77777777" w:rsidR="001F322F" w:rsidRDefault="001F322F"/>
    <w:p w14:paraId="122A2FD8" w14:textId="77777777" w:rsidR="001F322F" w:rsidRDefault="001F322F"/>
    <w:p w14:paraId="777A2671" w14:textId="77777777" w:rsidR="001F322F" w:rsidRDefault="001F322F">
      <w:pPr>
        <w:spacing w:before="9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ОТЧЕТ ЭМИТЕНТА ЭМИССИОННЫХ ЦЕННЫХ БУМАГ</w:t>
      </w:r>
    </w:p>
    <w:p w14:paraId="2421A700" w14:textId="77777777" w:rsidR="001F322F" w:rsidRDefault="001F322F">
      <w:pPr>
        <w:spacing w:before="60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Публичное акционерное общество "Европейская Электротехника"</w:t>
      </w:r>
    </w:p>
    <w:p w14:paraId="3A107ED8" w14:textId="77777777" w:rsidR="001F322F" w:rsidRDefault="001F322F">
      <w:pPr>
        <w:spacing w:before="12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Код эмитента: 83993-H</w:t>
      </w:r>
    </w:p>
    <w:p w14:paraId="25DF0820" w14:textId="5ED67BE5" w:rsidR="001F322F" w:rsidRDefault="001F322F">
      <w:pPr>
        <w:spacing w:before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за </w:t>
      </w:r>
      <w:r w:rsidR="00FE49F8">
        <w:rPr>
          <w:b/>
          <w:bCs/>
          <w:sz w:val="32"/>
          <w:szCs w:val="32"/>
        </w:rPr>
        <w:t>6</w:t>
      </w:r>
      <w:r w:rsidR="00FA511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месяцев 202</w:t>
      </w:r>
      <w:r w:rsidR="00FE49F8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 xml:space="preserve"> г.</w:t>
      </w:r>
    </w:p>
    <w:p w14:paraId="78477D6D" w14:textId="77777777" w:rsidR="001F322F" w:rsidRDefault="001F322F">
      <w:pPr>
        <w:spacing w:before="600" w:after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Информация, содержащаяся в настоящем отчете эмитента, подлежит раскрытию в соответствии с законодательством Российской Федерации о ценных бумагах</w:t>
      </w:r>
    </w:p>
    <w:p w14:paraId="69A3BB93" w14:textId="77777777" w:rsidR="001F322F" w:rsidRDefault="001F322F"/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92"/>
        <w:gridCol w:w="7360"/>
        <w:gridCol w:w="360"/>
      </w:tblGrid>
      <w:tr w:rsidR="001F322F" w:rsidRPr="00F30347" w14:paraId="2495A4E3" w14:textId="77777777">
        <w:trPr>
          <w:gridAfter w:val="1"/>
          <w:wAfter w:w="360" w:type="dxa"/>
        </w:trPr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95FF5B5" w14:textId="77777777" w:rsidR="001F322F" w:rsidRPr="00F30347" w:rsidRDefault="001F322F">
            <w:r w:rsidRPr="00F30347">
              <w:t>Адрес эмитента</w:t>
            </w:r>
          </w:p>
        </w:tc>
        <w:tc>
          <w:tcPr>
            <w:tcW w:w="73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161EB89" w14:textId="77777777" w:rsidR="001F322F" w:rsidRPr="00F30347" w:rsidRDefault="001F322F">
            <w:pPr>
              <w:rPr>
                <w:b/>
                <w:bCs/>
              </w:rPr>
            </w:pPr>
            <w:r w:rsidRPr="00F30347">
              <w:rPr>
                <w:b/>
                <w:bCs/>
              </w:rPr>
              <w:t>129344 Российская Федерация, г. Москва, ул. Лётчика Бабушкина д. 1 корп. корп. 3 оф. этаж 2, пом. IX, комн. 23</w:t>
            </w:r>
          </w:p>
        </w:tc>
      </w:tr>
      <w:tr w:rsidR="001F322F" w:rsidRPr="00F30347" w14:paraId="1894366B" w14:textId="77777777">
        <w:tc>
          <w:tcPr>
            <w:tcW w:w="18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E36233" w14:textId="77777777" w:rsidR="001F322F" w:rsidRPr="00F30347" w:rsidRDefault="001F322F">
            <w:r w:rsidRPr="00F30347">
              <w:t>Контактное лицо эмитента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D3AF350" w14:textId="426BC5D5" w:rsidR="001F322F" w:rsidRPr="00F30347" w:rsidRDefault="00FA5110">
            <w:r>
              <w:rPr>
                <w:b/>
                <w:bCs/>
              </w:rPr>
              <w:t>Фисун Дмитрий Михайлович</w:t>
            </w:r>
            <w:r w:rsidR="001F322F" w:rsidRPr="00F30347">
              <w:rPr>
                <w:b/>
                <w:bCs/>
              </w:rPr>
              <w:t>, Корпоративный секретарь</w:t>
            </w:r>
          </w:p>
          <w:p w14:paraId="59952FC5" w14:textId="77777777" w:rsidR="001F322F" w:rsidRPr="00F30347" w:rsidRDefault="001F322F">
            <w:r w:rsidRPr="00F30347">
              <w:t>Телефон:</w:t>
            </w:r>
            <w:r w:rsidRPr="00F30347">
              <w:rPr>
                <w:b/>
                <w:bCs/>
              </w:rPr>
              <w:t xml:space="preserve"> 8 (495) 640-93-48</w:t>
            </w:r>
          </w:p>
          <w:p w14:paraId="4B5689C8" w14:textId="77777777" w:rsidR="001F322F" w:rsidRPr="00F30347" w:rsidRDefault="001F322F">
            <w:pPr>
              <w:rPr>
                <w:b/>
                <w:bCs/>
              </w:rPr>
            </w:pPr>
            <w:r w:rsidRPr="00F30347">
              <w:t>Адрес электронной почты:</w:t>
            </w:r>
            <w:r w:rsidRPr="00F30347">
              <w:rPr>
                <w:b/>
                <w:bCs/>
              </w:rPr>
              <w:t xml:space="preserve"> scs@euroet.ru</w:t>
            </w:r>
          </w:p>
        </w:tc>
        <w:tc>
          <w:tcPr>
            <w:tcW w:w="360" w:type="dxa"/>
          </w:tcPr>
          <w:p w14:paraId="51F0A91A" w14:textId="77777777" w:rsidR="001F322F" w:rsidRPr="00F30347" w:rsidRDefault="001F322F"/>
        </w:tc>
      </w:tr>
    </w:tbl>
    <w:p w14:paraId="08F876E6" w14:textId="77777777" w:rsidR="001F322F" w:rsidRDefault="001F322F"/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92"/>
        <w:gridCol w:w="7360"/>
      </w:tblGrid>
      <w:tr w:rsidR="001F322F" w:rsidRPr="00F30347" w14:paraId="158AE498" w14:textId="77777777"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F608BB" w14:textId="77777777" w:rsidR="001F322F" w:rsidRPr="00F30347" w:rsidRDefault="001F322F">
            <w:r w:rsidRPr="00F30347">
              <w:t>Адрес страницы в сети Интернет</w:t>
            </w:r>
          </w:p>
        </w:tc>
        <w:tc>
          <w:tcPr>
            <w:tcW w:w="7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B9CA18" w14:textId="77777777" w:rsidR="001F322F" w:rsidRPr="00F30347" w:rsidRDefault="001F322F">
            <w:pPr>
              <w:rPr>
                <w:b/>
                <w:bCs/>
              </w:rPr>
            </w:pPr>
            <w:r w:rsidRPr="00F30347">
              <w:rPr>
                <w:b/>
                <w:bCs/>
              </w:rPr>
              <w:t>https://www.e-disclosure.ru/portal/files.aspx?id=36330&amp;type=5;   http://euroetpao.ru/investors/</w:t>
            </w:r>
          </w:p>
        </w:tc>
      </w:tr>
    </w:tbl>
    <w:p w14:paraId="0C706806" w14:textId="77777777" w:rsidR="001F322F" w:rsidRDefault="001F322F"/>
    <w:p w14:paraId="4F5368A0" w14:textId="77777777" w:rsidR="00850AFE" w:rsidRDefault="00850AFE"/>
    <w:p w14:paraId="4DE18FAD" w14:textId="77777777" w:rsidR="00850AFE" w:rsidRDefault="00850AFE"/>
    <w:p w14:paraId="6151B99C" w14:textId="77777777" w:rsidR="00850AFE" w:rsidRDefault="00850AFE"/>
    <w:p w14:paraId="174A86BE" w14:textId="77777777" w:rsidR="00850AFE" w:rsidRDefault="00850AFE"/>
    <w:p w14:paraId="211FDE2C" w14:textId="77777777" w:rsidR="00850AFE" w:rsidRDefault="00850AFE"/>
    <w:p w14:paraId="5E9B0BD5" w14:textId="77777777" w:rsidR="00850AFE" w:rsidRDefault="00850AFE"/>
    <w:p w14:paraId="7D21E003" w14:textId="77777777" w:rsidR="00850AFE" w:rsidRDefault="00850AFE"/>
    <w:p w14:paraId="179BDA0A" w14:textId="77777777" w:rsidR="00850AFE" w:rsidRDefault="00850AFE"/>
    <w:p w14:paraId="51086A5A" w14:textId="77777777" w:rsidR="00850AFE" w:rsidRDefault="00850AFE"/>
    <w:p w14:paraId="4AE4EBCA" w14:textId="77777777" w:rsidR="00850AFE" w:rsidRDefault="00850AFE"/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572"/>
        <w:gridCol w:w="3680"/>
      </w:tblGrid>
      <w:tr w:rsidR="001F322F" w:rsidRPr="00F30347" w14:paraId="271D6552" w14:textId="77777777">
        <w:tc>
          <w:tcPr>
            <w:tcW w:w="5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369034" w14:textId="77777777" w:rsidR="001F322F" w:rsidRPr="00F30347" w:rsidRDefault="001F322F">
            <w:pPr>
              <w:spacing w:before="120"/>
            </w:pPr>
          </w:p>
          <w:p w14:paraId="07470358" w14:textId="77777777" w:rsidR="001F322F" w:rsidRPr="00F30347" w:rsidRDefault="001F322F">
            <w:pPr>
              <w:spacing w:before="200"/>
            </w:pPr>
            <w:r w:rsidRPr="00F30347">
              <w:t>Генеральный директор</w:t>
            </w:r>
          </w:p>
          <w:p w14:paraId="4A580263" w14:textId="3E9F2ECA" w:rsidR="001F322F" w:rsidRPr="00F30347" w:rsidRDefault="001F322F">
            <w:r w:rsidRPr="00C637C9">
              <w:t xml:space="preserve">Дата: </w:t>
            </w:r>
            <w:r w:rsidR="00EE62B6">
              <w:t>01</w:t>
            </w:r>
            <w:r w:rsidRPr="00C637C9">
              <w:t xml:space="preserve"> </w:t>
            </w:r>
            <w:r w:rsidR="00C816C8">
              <w:t>сентября</w:t>
            </w:r>
            <w:r w:rsidRPr="00F30347">
              <w:t xml:space="preserve"> 202</w:t>
            </w:r>
            <w:r w:rsidR="00FA5110">
              <w:t>3</w:t>
            </w:r>
            <w:r w:rsidRPr="00F30347">
              <w:t xml:space="preserve"> г.</w:t>
            </w:r>
          </w:p>
        </w:tc>
        <w:tc>
          <w:tcPr>
            <w:tcW w:w="3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606B61" w14:textId="77777777" w:rsidR="001F322F" w:rsidRPr="00F30347" w:rsidRDefault="001F322F"/>
          <w:p w14:paraId="670432CA" w14:textId="6FC14769" w:rsidR="001F322F" w:rsidRPr="00F30347" w:rsidRDefault="001F322F">
            <w:pPr>
              <w:spacing w:before="200" w:after="200"/>
            </w:pPr>
            <w:r w:rsidRPr="00F30347">
              <w:br/>
            </w:r>
            <w:r w:rsidR="00C637C9">
              <w:t xml:space="preserve">   </w:t>
            </w:r>
            <w:r w:rsidR="005217AA" w:rsidRPr="00782917">
              <w:t>________________</w:t>
            </w:r>
            <w:r w:rsidRPr="00782917">
              <w:t xml:space="preserve"> </w:t>
            </w:r>
            <w:r w:rsidR="00C637C9" w:rsidRPr="00782917">
              <w:t xml:space="preserve"> </w:t>
            </w:r>
            <w:r w:rsidR="00C637C9">
              <w:t xml:space="preserve">    </w:t>
            </w:r>
            <w:r w:rsidRPr="00F30347">
              <w:t>И.А. Каленков</w:t>
            </w:r>
            <w:r w:rsidRPr="00F30347">
              <w:br/>
              <w:t xml:space="preserve">    подпись</w:t>
            </w:r>
          </w:p>
        </w:tc>
      </w:tr>
    </w:tbl>
    <w:p w14:paraId="2DC4D0E2" w14:textId="77777777" w:rsidR="001F322F" w:rsidRDefault="001F322F"/>
    <w:p w14:paraId="728E3CA0" w14:textId="57446588" w:rsidR="00F30347" w:rsidRDefault="001F322F">
      <w:pPr>
        <w:pStyle w:val="1"/>
      </w:pPr>
      <w:r>
        <w:br w:type="page"/>
      </w:r>
    </w:p>
    <w:p w14:paraId="55B8ADC0" w14:textId="77777777" w:rsidR="00F30347" w:rsidRPr="00C00760" w:rsidRDefault="00F30347">
      <w:pPr>
        <w:pStyle w:val="a5"/>
        <w:rPr>
          <w:color w:val="auto"/>
        </w:rPr>
      </w:pPr>
      <w:r w:rsidRPr="00C00760">
        <w:rPr>
          <w:color w:val="auto"/>
        </w:rPr>
        <w:lastRenderedPageBreak/>
        <w:t>Оглавление</w:t>
      </w:r>
    </w:p>
    <w:p w14:paraId="28EE80AF" w14:textId="255C0022" w:rsidR="00D307FC" w:rsidRDefault="00F30347" w:rsidP="007332A8">
      <w:pPr>
        <w:pStyle w:val="11"/>
        <w:rPr>
          <w:rFonts w:asciiTheme="minorHAnsi" w:eastAsiaTheme="minorEastAsia" w:hAnsiTheme="minorHAns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14676635" w:history="1">
        <w:r w:rsidR="00D307FC" w:rsidRPr="00DB3769">
          <w:rPr>
            <w:rStyle w:val="a6"/>
            <w:noProof/>
          </w:rPr>
          <w:t>Введение</w:t>
        </w:r>
        <w:r w:rsidR="00D307FC">
          <w:rPr>
            <w:noProof/>
            <w:webHidden/>
          </w:rPr>
          <w:tab/>
        </w:r>
        <w:r w:rsidR="00D307FC">
          <w:rPr>
            <w:noProof/>
            <w:webHidden/>
          </w:rPr>
          <w:fldChar w:fldCharType="begin"/>
        </w:r>
        <w:r w:rsidR="00D307FC">
          <w:rPr>
            <w:noProof/>
            <w:webHidden/>
          </w:rPr>
          <w:instrText xml:space="preserve"> PAGEREF _Toc114676635 \h </w:instrText>
        </w:r>
        <w:r w:rsidR="00D307FC">
          <w:rPr>
            <w:noProof/>
            <w:webHidden/>
          </w:rPr>
        </w:r>
        <w:r w:rsidR="00D307FC">
          <w:rPr>
            <w:noProof/>
            <w:webHidden/>
          </w:rPr>
          <w:fldChar w:fldCharType="separate"/>
        </w:r>
        <w:r w:rsidR="005217AA">
          <w:rPr>
            <w:noProof/>
            <w:webHidden/>
          </w:rPr>
          <w:t>4</w:t>
        </w:r>
        <w:r w:rsidR="00D307FC">
          <w:rPr>
            <w:noProof/>
            <w:webHidden/>
          </w:rPr>
          <w:fldChar w:fldCharType="end"/>
        </w:r>
      </w:hyperlink>
    </w:p>
    <w:p w14:paraId="60CB7C8F" w14:textId="6CFC57D6" w:rsidR="00D307FC" w:rsidRDefault="008E3CC1" w:rsidP="00D307FC">
      <w:pPr>
        <w:pStyle w:val="11"/>
        <w:rPr>
          <w:rFonts w:asciiTheme="minorHAnsi" w:eastAsiaTheme="minorEastAsia" w:hAnsiTheme="minorHAnsi"/>
          <w:noProof/>
          <w:sz w:val="22"/>
          <w:szCs w:val="22"/>
        </w:rPr>
      </w:pPr>
      <w:hyperlink w:anchor="_Toc114676636" w:history="1">
        <w:r w:rsidR="00D307FC" w:rsidRPr="00DB3769">
          <w:rPr>
            <w:rStyle w:val="a6"/>
            <w:noProof/>
          </w:rPr>
          <w:t>Раздел 1. Управленческий отчет эмитента</w:t>
        </w:r>
        <w:r w:rsidR="00D307FC">
          <w:rPr>
            <w:noProof/>
            <w:webHidden/>
          </w:rPr>
          <w:tab/>
        </w:r>
        <w:r w:rsidR="00D307FC">
          <w:rPr>
            <w:noProof/>
            <w:webHidden/>
          </w:rPr>
          <w:fldChar w:fldCharType="begin"/>
        </w:r>
        <w:r w:rsidR="00D307FC">
          <w:rPr>
            <w:noProof/>
            <w:webHidden/>
          </w:rPr>
          <w:instrText xml:space="preserve"> PAGEREF _Toc114676636 \h </w:instrText>
        </w:r>
        <w:r w:rsidR="00D307FC">
          <w:rPr>
            <w:noProof/>
            <w:webHidden/>
          </w:rPr>
        </w:r>
        <w:r w:rsidR="00D307FC">
          <w:rPr>
            <w:noProof/>
            <w:webHidden/>
          </w:rPr>
          <w:fldChar w:fldCharType="separate"/>
        </w:r>
        <w:r w:rsidR="005217AA">
          <w:rPr>
            <w:noProof/>
            <w:webHidden/>
          </w:rPr>
          <w:t>4</w:t>
        </w:r>
        <w:r w:rsidR="00D307FC">
          <w:rPr>
            <w:noProof/>
            <w:webHidden/>
          </w:rPr>
          <w:fldChar w:fldCharType="end"/>
        </w:r>
      </w:hyperlink>
    </w:p>
    <w:p w14:paraId="7976629F" w14:textId="6DCB9E21" w:rsidR="00D307FC" w:rsidRDefault="008E3CC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37" w:history="1">
        <w:r w:rsidR="00D307FC" w:rsidRPr="00DB3769">
          <w:rPr>
            <w:rStyle w:val="a6"/>
            <w:noProof/>
          </w:rPr>
          <w:t>1.1. Общие сведения об эмитенте и его деятельности</w:t>
        </w:r>
        <w:r w:rsidR="00D307FC">
          <w:rPr>
            <w:noProof/>
            <w:webHidden/>
          </w:rPr>
          <w:tab/>
        </w:r>
        <w:r w:rsidR="00D307FC">
          <w:rPr>
            <w:noProof/>
            <w:webHidden/>
          </w:rPr>
          <w:fldChar w:fldCharType="begin"/>
        </w:r>
        <w:r w:rsidR="00D307FC">
          <w:rPr>
            <w:noProof/>
            <w:webHidden/>
          </w:rPr>
          <w:instrText xml:space="preserve"> PAGEREF _Toc114676637 \h </w:instrText>
        </w:r>
        <w:r w:rsidR="00D307FC">
          <w:rPr>
            <w:noProof/>
            <w:webHidden/>
          </w:rPr>
        </w:r>
        <w:r w:rsidR="00D307FC">
          <w:rPr>
            <w:noProof/>
            <w:webHidden/>
          </w:rPr>
          <w:fldChar w:fldCharType="separate"/>
        </w:r>
        <w:r w:rsidR="005217AA">
          <w:rPr>
            <w:noProof/>
            <w:webHidden/>
          </w:rPr>
          <w:t>4</w:t>
        </w:r>
        <w:r w:rsidR="00D307FC">
          <w:rPr>
            <w:noProof/>
            <w:webHidden/>
          </w:rPr>
          <w:fldChar w:fldCharType="end"/>
        </w:r>
      </w:hyperlink>
    </w:p>
    <w:p w14:paraId="4DB26473" w14:textId="0094F4F8" w:rsidR="00D307FC" w:rsidRDefault="008E3CC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38" w:history="1">
        <w:r w:rsidR="00D307FC" w:rsidRPr="00DB3769">
          <w:rPr>
            <w:rStyle w:val="a6"/>
            <w:noProof/>
          </w:rPr>
          <w:t>1.2. Сведения о положении эмитента в отрасли</w:t>
        </w:r>
        <w:r w:rsidR="00D307FC">
          <w:rPr>
            <w:noProof/>
            <w:webHidden/>
          </w:rPr>
          <w:tab/>
        </w:r>
        <w:r w:rsidR="00D307FC">
          <w:rPr>
            <w:noProof/>
            <w:webHidden/>
          </w:rPr>
          <w:fldChar w:fldCharType="begin"/>
        </w:r>
        <w:r w:rsidR="00D307FC">
          <w:rPr>
            <w:noProof/>
            <w:webHidden/>
          </w:rPr>
          <w:instrText xml:space="preserve"> PAGEREF _Toc114676638 \h </w:instrText>
        </w:r>
        <w:r w:rsidR="00D307FC">
          <w:rPr>
            <w:noProof/>
            <w:webHidden/>
          </w:rPr>
        </w:r>
        <w:r w:rsidR="00D307FC">
          <w:rPr>
            <w:noProof/>
            <w:webHidden/>
          </w:rPr>
          <w:fldChar w:fldCharType="separate"/>
        </w:r>
        <w:r w:rsidR="005217AA">
          <w:rPr>
            <w:noProof/>
            <w:webHidden/>
          </w:rPr>
          <w:t>7</w:t>
        </w:r>
        <w:r w:rsidR="00D307FC">
          <w:rPr>
            <w:noProof/>
            <w:webHidden/>
          </w:rPr>
          <w:fldChar w:fldCharType="end"/>
        </w:r>
      </w:hyperlink>
    </w:p>
    <w:p w14:paraId="4FC45ED3" w14:textId="5C22AFD7" w:rsidR="00D307FC" w:rsidRDefault="008E3CC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39" w:history="1">
        <w:r w:rsidR="00D307FC" w:rsidRPr="00DB3769">
          <w:rPr>
            <w:rStyle w:val="a6"/>
            <w:noProof/>
          </w:rPr>
          <w:t>1.3. Основные операционные показатели, характеризующие деятельность эмитента</w:t>
        </w:r>
        <w:r w:rsidR="00D307FC">
          <w:rPr>
            <w:noProof/>
            <w:webHidden/>
          </w:rPr>
          <w:tab/>
        </w:r>
        <w:r w:rsidR="00D307FC">
          <w:rPr>
            <w:noProof/>
            <w:webHidden/>
          </w:rPr>
          <w:fldChar w:fldCharType="begin"/>
        </w:r>
        <w:r w:rsidR="00D307FC">
          <w:rPr>
            <w:noProof/>
            <w:webHidden/>
          </w:rPr>
          <w:instrText xml:space="preserve"> PAGEREF _Toc114676639 \h </w:instrText>
        </w:r>
        <w:r w:rsidR="00D307FC">
          <w:rPr>
            <w:noProof/>
            <w:webHidden/>
          </w:rPr>
        </w:r>
        <w:r w:rsidR="00D307FC">
          <w:rPr>
            <w:noProof/>
            <w:webHidden/>
          </w:rPr>
          <w:fldChar w:fldCharType="separate"/>
        </w:r>
        <w:r w:rsidR="005217AA">
          <w:rPr>
            <w:noProof/>
            <w:webHidden/>
          </w:rPr>
          <w:t>7</w:t>
        </w:r>
        <w:r w:rsidR="00D307FC">
          <w:rPr>
            <w:noProof/>
            <w:webHidden/>
          </w:rPr>
          <w:fldChar w:fldCharType="end"/>
        </w:r>
      </w:hyperlink>
    </w:p>
    <w:p w14:paraId="3B76B6B2" w14:textId="30CF0F34" w:rsidR="00D307FC" w:rsidRDefault="008E3CC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40" w:history="1">
        <w:r w:rsidR="00D307FC" w:rsidRPr="00DB3769">
          <w:rPr>
            <w:rStyle w:val="a6"/>
            <w:noProof/>
          </w:rPr>
          <w:t>1.4. Основные финансовые показатели эмитента</w:t>
        </w:r>
        <w:r w:rsidR="00D307FC">
          <w:rPr>
            <w:noProof/>
            <w:webHidden/>
          </w:rPr>
          <w:tab/>
        </w:r>
        <w:r w:rsidR="00D307FC">
          <w:rPr>
            <w:noProof/>
            <w:webHidden/>
          </w:rPr>
          <w:fldChar w:fldCharType="begin"/>
        </w:r>
        <w:r w:rsidR="00D307FC">
          <w:rPr>
            <w:noProof/>
            <w:webHidden/>
          </w:rPr>
          <w:instrText xml:space="preserve"> PAGEREF _Toc114676640 \h </w:instrText>
        </w:r>
        <w:r w:rsidR="00D307FC">
          <w:rPr>
            <w:noProof/>
            <w:webHidden/>
          </w:rPr>
        </w:r>
        <w:r w:rsidR="00D307FC">
          <w:rPr>
            <w:noProof/>
            <w:webHidden/>
          </w:rPr>
          <w:fldChar w:fldCharType="separate"/>
        </w:r>
        <w:r w:rsidR="005217AA">
          <w:rPr>
            <w:noProof/>
            <w:webHidden/>
          </w:rPr>
          <w:t>7</w:t>
        </w:r>
        <w:r w:rsidR="00D307FC">
          <w:rPr>
            <w:noProof/>
            <w:webHidden/>
          </w:rPr>
          <w:fldChar w:fldCharType="end"/>
        </w:r>
      </w:hyperlink>
    </w:p>
    <w:p w14:paraId="544B8FAC" w14:textId="64136DB0" w:rsidR="00D307FC" w:rsidRDefault="008E3CC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41" w:history="1">
        <w:r w:rsidR="00D307FC" w:rsidRPr="00DB3769">
          <w:rPr>
            <w:rStyle w:val="a6"/>
            <w:noProof/>
          </w:rPr>
          <w:t>1.5. Сведения об основных поставщиках, имеющих для эмитента существенное значение</w:t>
        </w:r>
        <w:r w:rsidR="00D307FC">
          <w:rPr>
            <w:noProof/>
            <w:webHidden/>
          </w:rPr>
          <w:tab/>
        </w:r>
        <w:r w:rsidR="00D307FC">
          <w:rPr>
            <w:noProof/>
            <w:webHidden/>
          </w:rPr>
          <w:fldChar w:fldCharType="begin"/>
        </w:r>
        <w:r w:rsidR="00D307FC">
          <w:rPr>
            <w:noProof/>
            <w:webHidden/>
          </w:rPr>
          <w:instrText xml:space="preserve"> PAGEREF _Toc114676641 \h </w:instrText>
        </w:r>
        <w:r w:rsidR="00D307FC">
          <w:rPr>
            <w:noProof/>
            <w:webHidden/>
          </w:rPr>
        </w:r>
        <w:r w:rsidR="00D307FC">
          <w:rPr>
            <w:noProof/>
            <w:webHidden/>
          </w:rPr>
          <w:fldChar w:fldCharType="separate"/>
        </w:r>
        <w:r w:rsidR="005217AA">
          <w:rPr>
            <w:noProof/>
            <w:webHidden/>
          </w:rPr>
          <w:t>8</w:t>
        </w:r>
        <w:r w:rsidR="00D307FC">
          <w:rPr>
            <w:noProof/>
            <w:webHidden/>
          </w:rPr>
          <w:fldChar w:fldCharType="end"/>
        </w:r>
      </w:hyperlink>
    </w:p>
    <w:p w14:paraId="71D39E7C" w14:textId="0DCFB1F6" w:rsidR="00D307FC" w:rsidRDefault="008E3CC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42" w:history="1">
        <w:r w:rsidR="00D307FC" w:rsidRPr="00DB3769">
          <w:rPr>
            <w:rStyle w:val="a6"/>
            <w:noProof/>
          </w:rPr>
          <w:t>1.6. Сведения об основных дебиторах, имеющих для эмитента существенное значение</w:t>
        </w:r>
        <w:r w:rsidR="00D307FC">
          <w:rPr>
            <w:noProof/>
            <w:webHidden/>
          </w:rPr>
          <w:tab/>
        </w:r>
        <w:r w:rsidR="00D307FC">
          <w:rPr>
            <w:noProof/>
            <w:webHidden/>
          </w:rPr>
          <w:fldChar w:fldCharType="begin"/>
        </w:r>
        <w:r w:rsidR="00D307FC">
          <w:rPr>
            <w:noProof/>
            <w:webHidden/>
          </w:rPr>
          <w:instrText xml:space="preserve"> PAGEREF _Toc114676642 \h </w:instrText>
        </w:r>
        <w:r w:rsidR="00D307FC">
          <w:rPr>
            <w:noProof/>
            <w:webHidden/>
          </w:rPr>
        </w:r>
        <w:r w:rsidR="00D307FC">
          <w:rPr>
            <w:noProof/>
            <w:webHidden/>
          </w:rPr>
          <w:fldChar w:fldCharType="separate"/>
        </w:r>
        <w:r w:rsidR="005217AA">
          <w:rPr>
            <w:noProof/>
            <w:webHidden/>
          </w:rPr>
          <w:t>9</w:t>
        </w:r>
        <w:r w:rsidR="00D307FC">
          <w:rPr>
            <w:noProof/>
            <w:webHidden/>
          </w:rPr>
          <w:fldChar w:fldCharType="end"/>
        </w:r>
      </w:hyperlink>
    </w:p>
    <w:p w14:paraId="5E73F58E" w14:textId="15222F93" w:rsidR="00D307FC" w:rsidRDefault="008E3CC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43" w:history="1">
        <w:r w:rsidR="00D307FC" w:rsidRPr="00DB3769">
          <w:rPr>
            <w:rStyle w:val="a6"/>
            <w:noProof/>
          </w:rPr>
          <w:t>1.7. Сведения об обязательствах эмитента</w:t>
        </w:r>
        <w:r w:rsidR="00D307FC">
          <w:rPr>
            <w:noProof/>
            <w:webHidden/>
          </w:rPr>
          <w:tab/>
        </w:r>
        <w:r w:rsidR="00D307FC">
          <w:rPr>
            <w:noProof/>
            <w:webHidden/>
          </w:rPr>
          <w:fldChar w:fldCharType="begin"/>
        </w:r>
        <w:r w:rsidR="00D307FC">
          <w:rPr>
            <w:noProof/>
            <w:webHidden/>
          </w:rPr>
          <w:instrText xml:space="preserve"> PAGEREF _Toc114676643 \h </w:instrText>
        </w:r>
        <w:r w:rsidR="00D307FC">
          <w:rPr>
            <w:noProof/>
            <w:webHidden/>
          </w:rPr>
        </w:r>
        <w:r w:rsidR="00D307FC">
          <w:rPr>
            <w:noProof/>
            <w:webHidden/>
          </w:rPr>
          <w:fldChar w:fldCharType="separate"/>
        </w:r>
        <w:r w:rsidR="005217AA">
          <w:rPr>
            <w:noProof/>
            <w:webHidden/>
          </w:rPr>
          <w:t>10</w:t>
        </w:r>
        <w:r w:rsidR="00D307FC">
          <w:rPr>
            <w:noProof/>
            <w:webHidden/>
          </w:rPr>
          <w:fldChar w:fldCharType="end"/>
        </w:r>
      </w:hyperlink>
    </w:p>
    <w:p w14:paraId="21A021D4" w14:textId="042B7FD4" w:rsidR="00D307FC" w:rsidRDefault="008E3CC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44" w:history="1">
        <w:r w:rsidR="00D307FC" w:rsidRPr="00DB3769">
          <w:rPr>
            <w:rStyle w:val="a6"/>
            <w:noProof/>
          </w:rPr>
          <w:t>1.7.1. Сведения об основных кредиторах, имеющих для эмитента существенное значение</w:t>
        </w:r>
        <w:r w:rsidR="00D307FC">
          <w:rPr>
            <w:noProof/>
            <w:webHidden/>
          </w:rPr>
          <w:tab/>
        </w:r>
        <w:r w:rsidR="00D307FC">
          <w:rPr>
            <w:noProof/>
            <w:webHidden/>
          </w:rPr>
          <w:fldChar w:fldCharType="begin"/>
        </w:r>
        <w:r w:rsidR="00D307FC">
          <w:rPr>
            <w:noProof/>
            <w:webHidden/>
          </w:rPr>
          <w:instrText xml:space="preserve"> PAGEREF _Toc114676644 \h </w:instrText>
        </w:r>
        <w:r w:rsidR="00D307FC">
          <w:rPr>
            <w:noProof/>
            <w:webHidden/>
          </w:rPr>
        </w:r>
        <w:r w:rsidR="00D307FC">
          <w:rPr>
            <w:noProof/>
            <w:webHidden/>
          </w:rPr>
          <w:fldChar w:fldCharType="separate"/>
        </w:r>
        <w:r w:rsidR="005217AA">
          <w:rPr>
            <w:noProof/>
            <w:webHidden/>
          </w:rPr>
          <w:t>10</w:t>
        </w:r>
        <w:r w:rsidR="00D307FC">
          <w:rPr>
            <w:noProof/>
            <w:webHidden/>
          </w:rPr>
          <w:fldChar w:fldCharType="end"/>
        </w:r>
      </w:hyperlink>
    </w:p>
    <w:p w14:paraId="173E824F" w14:textId="37154D0D" w:rsidR="00D307FC" w:rsidRDefault="008E3CC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45" w:history="1">
        <w:r w:rsidR="00D307FC" w:rsidRPr="00DB3769">
          <w:rPr>
            <w:rStyle w:val="a6"/>
            <w:noProof/>
          </w:rPr>
          <w:t>1.7.2. Сведения об обязательствах эмитента из предоставленного обеспечения</w:t>
        </w:r>
        <w:r w:rsidR="00D307FC">
          <w:rPr>
            <w:noProof/>
            <w:webHidden/>
          </w:rPr>
          <w:tab/>
        </w:r>
        <w:r w:rsidR="00D307FC">
          <w:rPr>
            <w:noProof/>
            <w:webHidden/>
          </w:rPr>
          <w:fldChar w:fldCharType="begin"/>
        </w:r>
        <w:r w:rsidR="00D307FC">
          <w:rPr>
            <w:noProof/>
            <w:webHidden/>
          </w:rPr>
          <w:instrText xml:space="preserve"> PAGEREF _Toc114676645 \h </w:instrText>
        </w:r>
        <w:r w:rsidR="00D307FC">
          <w:rPr>
            <w:noProof/>
            <w:webHidden/>
          </w:rPr>
        </w:r>
        <w:r w:rsidR="00D307FC">
          <w:rPr>
            <w:noProof/>
            <w:webHidden/>
          </w:rPr>
          <w:fldChar w:fldCharType="separate"/>
        </w:r>
        <w:r w:rsidR="005217AA">
          <w:rPr>
            <w:noProof/>
            <w:webHidden/>
          </w:rPr>
          <w:t>10</w:t>
        </w:r>
        <w:r w:rsidR="00D307FC">
          <w:rPr>
            <w:noProof/>
            <w:webHidden/>
          </w:rPr>
          <w:fldChar w:fldCharType="end"/>
        </w:r>
      </w:hyperlink>
    </w:p>
    <w:p w14:paraId="5419BE54" w14:textId="0D320470" w:rsidR="00D307FC" w:rsidRDefault="008E3CC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46" w:history="1">
        <w:r w:rsidR="00D307FC" w:rsidRPr="00DB3769">
          <w:rPr>
            <w:rStyle w:val="a6"/>
            <w:noProof/>
          </w:rPr>
          <w:t>1.7.3. Сведения о прочих существенных обязательствах эмитента</w:t>
        </w:r>
        <w:r w:rsidR="00D307FC">
          <w:rPr>
            <w:noProof/>
            <w:webHidden/>
          </w:rPr>
          <w:tab/>
        </w:r>
        <w:r w:rsidR="00D307FC">
          <w:rPr>
            <w:noProof/>
            <w:webHidden/>
          </w:rPr>
          <w:fldChar w:fldCharType="begin"/>
        </w:r>
        <w:r w:rsidR="00D307FC">
          <w:rPr>
            <w:noProof/>
            <w:webHidden/>
          </w:rPr>
          <w:instrText xml:space="preserve"> PAGEREF _Toc114676646 \h </w:instrText>
        </w:r>
        <w:r w:rsidR="00D307FC">
          <w:rPr>
            <w:noProof/>
            <w:webHidden/>
          </w:rPr>
        </w:r>
        <w:r w:rsidR="00D307FC">
          <w:rPr>
            <w:noProof/>
            <w:webHidden/>
          </w:rPr>
          <w:fldChar w:fldCharType="separate"/>
        </w:r>
        <w:r w:rsidR="005217AA">
          <w:rPr>
            <w:noProof/>
            <w:webHidden/>
          </w:rPr>
          <w:t>12</w:t>
        </w:r>
        <w:r w:rsidR="00D307FC">
          <w:rPr>
            <w:noProof/>
            <w:webHidden/>
          </w:rPr>
          <w:fldChar w:fldCharType="end"/>
        </w:r>
      </w:hyperlink>
    </w:p>
    <w:p w14:paraId="7AA78E1B" w14:textId="1B560254" w:rsidR="00D307FC" w:rsidRDefault="008E3CC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47" w:history="1">
        <w:r w:rsidR="00D307FC" w:rsidRPr="00DB3769">
          <w:rPr>
            <w:rStyle w:val="a6"/>
            <w:noProof/>
          </w:rPr>
          <w:t>1.8. Сведения о перспективах развития эмитента</w:t>
        </w:r>
        <w:r w:rsidR="00D307FC">
          <w:rPr>
            <w:noProof/>
            <w:webHidden/>
          </w:rPr>
          <w:tab/>
        </w:r>
        <w:r w:rsidR="00D307FC">
          <w:rPr>
            <w:noProof/>
            <w:webHidden/>
          </w:rPr>
          <w:fldChar w:fldCharType="begin"/>
        </w:r>
        <w:r w:rsidR="00D307FC">
          <w:rPr>
            <w:noProof/>
            <w:webHidden/>
          </w:rPr>
          <w:instrText xml:space="preserve"> PAGEREF _Toc114676647 \h </w:instrText>
        </w:r>
        <w:r w:rsidR="00D307FC">
          <w:rPr>
            <w:noProof/>
            <w:webHidden/>
          </w:rPr>
        </w:r>
        <w:r w:rsidR="00D307FC">
          <w:rPr>
            <w:noProof/>
            <w:webHidden/>
          </w:rPr>
          <w:fldChar w:fldCharType="separate"/>
        </w:r>
        <w:r w:rsidR="005217AA">
          <w:rPr>
            <w:noProof/>
            <w:webHidden/>
          </w:rPr>
          <w:t>12</w:t>
        </w:r>
        <w:r w:rsidR="00D307FC">
          <w:rPr>
            <w:noProof/>
            <w:webHidden/>
          </w:rPr>
          <w:fldChar w:fldCharType="end"/>
        </w:r>
      </w:hyperlink>
    </w:p>
    <w:p w14:paraId="090389BD" w14:textId="29426D0D" w:rsidR="00D307FC" w:rsidRDefault="008E3CC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48" w:history="1">
        <w:r w:rsidR="00D307FC" w:rsidRPr="00DB3769">
          <w:rPr>
            <w:rStyle w:val="a6"/>
            <w:noProof/>
          </w:rPr>
          <w:t>1.9. Сведения о рисках, связанных с деятельностью эмитента</w:t>
        </w:r>
        <w:r w:rsidR="00D307FC">
          <w:rPr>
            <w:noProof/>
            <w:webHidden/>
          </w:rPr>
          <w:tab/>
        </w:r>
        <w:r w:rsidR="00D307FC">
          <w:rPr>
            <w:noProof/>
            <w:webHidden/>
          </w:rPr>
          <w:fldChar w:fldCharType="begin"/>
        </w:r>
        <w:r w:rsidR="00D307FC">
          <w:rPr>
            <w:noProof/>
            <w:webHidden/>
          </w:rPr>
          <w:instrText xml:space="preserve"> PAGEREF _Toc114676648 \h </w:instrText>
        </w:r>
        <w:r w:rsidR="00D307FC">
          <w:rPr>
            <w:noProof/>
            <w:webHidden/>
          </w:rPr>
        </w:r>
        <w:r w:rsidR="00D307FC">
          <w:rPr>
            <w:noProof/>
            <w:webHidden/>
          </w:rPr>
          <w:fldChar w:fldCharType="separate"/>
        </w:r>
        <w:r w:rsidR="005217AA">
          <w:rPr>
            <w:noProof/>
            <w:webHidden/>
          </w:rPr>
          <w:t>12</w:t>
        </w:r>
        <w:r w:rsidR="00D307FC">
          <w:rPr>
            <w:noProof/>
            <w:webHidden/>
          </w:rPr>
          <w:fldChar w:fldCharType="end"/>
        </w:r>
      </w:hyperlink>
    </w:p>
    <w:p w14:paraId="67C7C8BC" w14:textId="5F469237" w:rsidR="00D307FC" w:rsidRDefault="008E3CC1" w:rsidP="00D307FC">
      <w:pPr>
        <w:pStyle w:val="11"/>
        <w:rPr>
          <w:rFonts w:asciiTheme="minorHAnsi" w:eastAsiaTheme="minorEastAsia" w:hAnsiTheme="minorHAnsi"/>
          <w:noProof/>
          <w:sz w:val="22"/>
          <w:szCs w:val="22"/>
        </w:rPr>
      </w:pPr>
      <w:hyperlink w:anchor="_Toc114676649" w:history="1">
        <w:r w:rsidR="00D307FC" w:rsidRPr="00DB3769">
          <w:rPr>
            <w:rStyle w:val="a6"/>
            <w:noProof/>
          </w:rPr>
          <w:t>Раздел 2. Сведения о лицах, входящих в состав органов управления эмитента, сведения об организации в эмитенте управления рисками, контроля за финансово-хозяйственной деятельностью и внутреннего контроля, внутреннего аудита, а также сведения о работниках эмитента</w:t>
        </w:r>
        <w:r w:rsidR="00D307FC">
          <w:rPr>
            <w:noProof/>
            <w:webHidden/>
          </w:rPr>
          <w:tab/>
        </w:r>
        <w:r w:rsidR="00D307FC">
          <w:rPr>
            <w:noProof/>
            <w:webHidden/>
          </w:rPr>
          <w:fldChar w:fldCharType="begin"/>
        </w:r>
        <w:r w:rsidR="00D307FC">
          <w:rPr>
            <w:noProof/>
            <w:webHidden/>
          </w:rPr>
          <w:instrText xml:space="preserve"> PAGEREF _Toc114676649 \h </w:instrText>
        </w:r>
        <w:r w:rsidR="00D307FC">
          <w:rPr>
            <w:noProof/>
            <w:webHidden/>
          </w:rPr>
        </w:r>
        <w:r w:rsidR="00D307FC">
          <w:rPr>
            <w:noProof/>
            <w:webHidden/>
          </w:rPr>
          <w:fldChar w:fldCharType="separate"/>
        </w:r>
        <w:r w:rsidR="005217AA">
          <w:rPr>
            <w:noProof/>
            <w:webHidden/>
          </w:rPr>
          <w:t>13</w:t>
        </w:r>
        <w:r w:rsidR="00D307FC">
          <w:rPr>
            <w:noProof/>
            <w:webHidden/>
          </w:rPr>
          <w:fldChar w:fldCharType="end"/>
        </w:r>
      </w:hyperlink>
    </w:p>
    <w:p w14:paraId="766CD386" w14:textId="6A863A8B" w:rsidR="00D307FC" w:rsidRDefault="008E3CC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50" w:history="1">
        <w:r w:rsidR="00D307FC" w:rsidRPr="00DB3769">
          <w:rPr>
            <w:rStyle w:val="a6"/>
            <w:noProof/>
          </w:rPr>
          <w:t>2.1. Информация о лицах, входящих в состав органов управления эмитента</w:t>
        </w:r>
        <w:r w:rsidR="00D307FC">
          <w:rPr>
            <w:noProof/>
            <w:webHidden/>
          </w:rPr>
          <w:tab/>
        </w:r>
        <w:r w:rsidR="00D307FC">
          <w:rPr>
            <w:noProof/>
            <w:webHidden/>
          </w:rPr>
          <w:fldChar w:fldCharType="begin"/>
        </w:r>
        <w:r w:rsidR="00D307FC">
          <w:rPr>
            <w:noProof/>
            <w:webHidden/>
          </w:rPr>
          <w:instrText xml:space="preserve"> PAGEREF _Toc114676650 \h </w:instrText>
        </w:r>
        <w:r w:rsidR="00D307FC">
          <w:rPr>
            <w:noProof/>
            <w:webHidden/>
          </w:rPr>
        </w:r>
        <w:r w:rsidR="00D307FC">
          <w:rPr>
            <w:noProof/>
            <w:webHidden/>
          </w:rPr>
          <w:fldChar w:fldCharType="separate"/>
        </w:r>
        <w:r w:rsidR="005217AA">
          <w:rPr>
            <w:noProof/>
            <w:webHidden/>
          </w:rPr>
          <w:t>13</w:t>
        </w:r>
        <w:r w:rsidR="00D307FC">
          <w:rPr>
            <w:noProof/>
            <w:webHidden/>
          </w:rPr>
          <w:fldChar w:fldCharType="end"/>
        </w:r>
      </w:hyperlink>
    </w:p>
    <w:p w14:paraId="47FBA5DA" w14:textId="7C42082A" w:rsidR="00D307FC" w:rsidRDefault="008E3CC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51" w:history="1">
        <w:r w:rsidR="00D307FC" w:rsidRPr="00DB3769">
          <w:rPr>
            <w:rStyle w:val="a6"/>
            <w:noProof/>
          </w:rPr>
          <w:t>2.1.1. Состав совета директоров (наблюдательного совета) эмитента</w:t>
        </w:r>
        <w:r w:rsidR="00D307FC">
          <w:rPr>
            <w:noProof/>
            <w:webHidden/>
          </w:rPr>
          <w:tab/>
        </w:r>
        <w:r w:rsidR="00D307FC">
          <w:rPr>
            <w:noProof/>
            <w:webHidden/>
          </w:rPr>
          <w:fldChar w:fldCharType="begin"/>
        </w:r>
        <w:r w:rsidR="00D307FC">
          <w:rPr>
            <w:noProof/>
            <w:webHidden/>
          </w:rPr>
          <w:instrText xml:space="preserve"> PAGEREF _Toc114676651 \h </w:instrText>
        </w:r>
        <w:r w:rsidR="00D307FC">
          <w:rPr>
            <w:noProof/>
            <w:webHidden/>
          </w:rPr>
        </w:r>
        <w:r w:rsidR="00D307FC">
          <w:rPr>
            <w:noProof/>
            <w:webHidden/>
          </w:rPr>
          <w:fldChar w:fldCharType="separate"/>
        </w:r>
        <w:r w:rsidR="005217AA">
          <w:rPr>
            <w:noProof/>
            <w:webHidden/>
          </w:rPr>
          <w:t>13</w:t>
        </w:r>
        <w:r w:rsidR="00D307FC">
          <w:rPr>
            <w:noProof/>
            <w:webHidden/>
          </w:rPr>
          <w:fldChar w:fldCharType="end"/>
        </w:r>
      </w:hyperlink>
    </w:p>
    <w:p w14:paraId="1C1684DF" w14:textId="14FA9384" w:rsidR="00D307FC" w:rsidRDefault="008E3CC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52" w:history="1">
        <w:r w:rsidR="00D307FC" w:rsidRPr="00DB3769">
          <w:rPr>
            <w:rStyle w:val="a6"/>
            <w:noProof/>
          </w:rPr>
          <w:t>2.1.2. Информация о единоличном исполнительном органе эмитента</w:t>
        </w:r>
        <w:r w:rsidR="00D307FC">
          <w:rPr>
            <w:noProof/>
            <w:webHidden/>
          </w:rPr>
          <w:tab/>
        </w:r>
        <w:r w:rsidR="00D307FC">
          <w:rPr>
            <w:noProof/>
            <w:webHidden/>
          </w:rPr>
          <w:fldChar w:fldCharType="begin"/>
        </w:r>
        <w:r w:rsidR="00D307FC">
          <w:rPr>
            <w:noProof/>
            <w:webHidden/>
          </w:rPr>
          <w:instrText xml:space="preserve"> PAGEREF _Toc114676652 \h </w:instrText>
        </w:r>
        <w:r w:rsidR="00D307FC">
          <w:rPr>
            <w:noProof/>
            <w:webHidden/>
          </w:rPr>
        </w:r>
        <w:r w:rsidR="00D307FC">
          <w:rPr>
            <w:noProof/>
            <w:webHidden/>
          </w:rPr>
          <w:fldChar w:fldCharType="separate"/>
        </w:r>
        <w:r w:rsidR="005217AA">
          <w:rPr>
            <w:noProof/>
            <w:webHidden/>
          </w:rPr>
          <w:t>21</w:t>
        </w:r>
        <w:r w:rsidR="00D307FC">
          <w:rPr>
            <w:noProof/>
            <w:webHidden/>
          </w:rPr>
          <w:fldChar w:fldCharType="end"/>
        </w:r>
      </w:hyperlink>
    </w:p>
    <w:p w14:paraId="26F42F56" w14:textId="6CBE0423" w:rsidR="00D307FC" w:rsidRDefault="008E3CC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53" w:history="1">
        <w:r w:rsidR="00D307FC" w:rsidRPr="00DB3769">
          <w:rPr>
            <w:rStyle w:val="a6"/>
            <w:noProof/>
          </w:rPr>
          <w:t>2.1.3. Состав коллегиального исполнительного органа эмитента</w:t>
        </w:r>
        <w:r w:rsidR="00D307FC">
          <w:rPr>
            <w:noProof/>
            <w:webHidden/>
          </w:rPr>
          <w:tab/>
        </w:r>
        <w:r w:rsidR="00D307FC">
          <w:rPr>
            <w:noProof/>
            <w:webHidden/>
          </w:rPr>
          <w:fldChar w:fldCharType="begin"/>
        </w:r>
        <w:r w:rsidR="00D307FC">
          <w:rPr>
            <w:noProof/>
            <w:webHidden/>
          </w:rPr>
          <w:instrText xml:space="preserve"> PAGEREF _Toc114676653 \h </w:instrText>
        </w:r>
        <w:r w:rsidR="00D307FC">
          <w:rPr>
            <w:noProof/>
            <w:webHidden/>
          </w:rPr>
        </w:r>
        <w:r w:rsidR="00D307FC">
          <w:rPr>
            <w:noProof/>
            <w:webHidden/>
          </w:rPr>
          <w:fldChar w:fldCharType="separate"/>
        </w:r>
        <w:r w:rsidR="005217AA">
          <w:rPr>
            <w:noProof/>
            <w:webHidden/>
          </w:rPr>
          <w:t>22</w:t>
        </w:r>
        <w:r w:rsidR="00D307FC">
          <w:rPr>
            <w:noProof/>
            <w:webHidden/>
          </w:rPr>
          <w:fldChar w:fldCharType="end"/>
        </w:r>
      </w:hyperlink>
    </w:p>
    <w:p w14:paraId="00C8C54C" w14:textId="4CADED2B" w:rsidR="00D307FC" w:rsidRDefault="008E3CC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54" w:history="1">
        <w:r w:rsidR="00D307FC" w:rsidRPr="00DB3769">
          <w:rPr>
            <w:rStyle w:val="a6"/>
            <w:noProof/>
          </w:rPr>
          <w:t>2.2. Сведения о политике в области вознаграждения и (или) компенсации расходов, а также о размере вознаграждения и (или) компенсации расходов по каждому органу управления эмитента</w:t>
        </w:r>
        <w:r w:rsidR="00D307FC">
          <w:rPr>
            <w:noProof/>
            <w:webHidden/>
          </w:rPr>
          <w:tab/>
        </w:r>
        <w:r w:rsidR="00D307FC">
          <w:rPr>
            <w:noProof/>
            <w:webHidden/>
          </w:rPr>
          <w:fldChar w:fldCharType="begin"/>
        </w:r>
        <w:r w:rsidR="00D307FC">
          <w:rPr>
            <w:noProof/>
            <w:webHidden/>
          </w:rPr>
          <w:instrText xml:space="preserve"> PAGEREF _Toc114676654 \h </w:instrText>
        </w:r>
        <w:r w:rsidR="00D307FC">
          <w:rPr>
            <w:noProof/>
            <w:webHidden/>
          </w:rPr>
        </w:r>
        <w:r w:rsidR="00D307FC">
          <w:rPr>
            <w:noProof/>
            <w:webHidden/>
          </w:rPr>
          <w:fldChar w:fldCharType="separate"/>
        </w:r>
        <w:r w:rsidR="005217AA">
          <w:rPr>
            <w:noProof/>
            <w:webHidden/>
          </w:rPr>
          <w:t>22</w:t>
        </w:r>
        <w:r w:rsidR="00D307FC">
          <w:rPr>
            <w:noProof/>
            <w:webHidden/>
          </w:rPr>
          <w:fldChar w:fldCharType="end"/>
        </w:r>
      </w:hyperlink>
    </w:p>
    <w:p w14:paraId="314599ED" w14:textId="3F1B2569" w:rsidR="00D307FC" w:rsidRDefault="008E3CC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55" w:history="1">
        <w:r w:rsidR="00D307FC" w:rsidRPr="00DB3769">
          <w:rPr>
            <w:rStyle w:val="a6"/>
            <w:noProof/>
          </w:rPr>
          <w:t>2.3. Сведения об организации в эмитенте управления рисками, контроля за финансово-хозяйственной деятельностью, внутреннего контроля и внутреннего аудита</w:t>
        </w:r>
        <w:r w:rsidR="00D307FC">
          <w:rPr>
            <w:noProof/>
            <w:webHidden/>
          </w:rPr>
          <w:tab/>
        </w:r>
        <w:r w:rsidR="00D307FC">
          <w:rPr>
            <w:noProof/>
            <w:webHidden/>
          </w:rPr>
          <w:fldChar w:fldCharType="begin"/>
        </w:r>
        <w:r w:rsidR="00D307FC">
          <w:rPr>
            <w:noProof/>
            <w:webHidden/>
          </w:rPr>
          <w:instrText xml:space="preserve"> PAGEREF _Toc114676655 \h </w:instrText>
        </w:r>
        <w:r w:rsidR="00D307FC">
          <w:rPr>
            <w:noProof/>
            <w:webHidden/>
          </w:rPr>
        </w:r>
        <w:r w:rsidR="00D307FC">
          <w:rPr>
            <w:noProof/>
            <w:webHidden/>
          </w:rPr>
          <w:fldChar w:fldCharType="separate"/>
        </w:r>
        <w:r w:rsidR="005217AA">
          <w:rPr>
            <w:noProof/>
            <w:webHidden/>
          </w:rPr>
          <w:t>23</w:t>
        </w:r>
        <w:r w:rsidR="00D307FC">
          <w:rPr>
            <w:noProof/>
            <w:webHidden/>
          </w:rPr>
          <w:fldChar w:fldCharType="end"/>
        </w:r>
      </w:hyperlink>
    </w:p>
    <w:p w14:paraId="562EDE1B" w14:textId="60FE09A0" w:rsidR="00D307FC" w:rsidRDefault="008E3CC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56" w:history="1">
        <w:r w:rsidR="00D307FC" w:rsidRPr="00DB3769">
          <w:rPr>
            <w:rStyle w:val="a6"/>
            <w:noProof/>
          </w:rPr>
          <w:t>2.4. Информация о лицах, ответственных в эмитенте за организацию и осуществление управления рисками, контроля за финансово-хозяйственной деятельностью и внутреннего контроля, внутреннего аудита</w:t>
        </w:r>
        <w:r w:rsidR="00D307FC">
          <w:rPr>
            <w:noProof/>
            <w:webHidden/>
          </w:rPr>
          <w:tab/>
        </w:r>
        <w:r w:rsidR="00D307FC">
          <w:rPr>
            <w:noProof/>
            <w:webHidden/>
          </w:rPr>
          <w:fldChar w:fldCharType="begin"/>
        </w:r>
        <w:r w:rsidR="00D307FC">
          <w:rPr>
            <w:noProof/>
            <w:webHidden/>
          </w:rPr>
          <w:instrText xml:space="preserve"> PAGEREF _Toc114676656 \h </w:instrText>
        </w:r>
        <w:r w:rsidR="00D307FC">
          <w:rPr>
            <w:noProof/>
            <w:webHidden/>
          </w:rPr>
        </w:r>
        <w:r w:rsidR="00D307FC">
          <w:rPr>
            <w:noProof/>
            <w:webHidden/>
          </w:rPr>
          <w:fldChar w:fldCharType="separate"/>
        </w:r>
        <w:r w:rsidR="005217AA">
          <w:rPr>
            <w:noProof/>
            <w:webHidden/>
          </w:rPr>
          <w:t>27</w:t>
        </w:r>
        <w:r w:rsidR="00D307FC">
          <w:rPr>
            <w:noProof/>
            <w:webHidden/>
          </w:rPr>
          <w:fldChar w:fldCharType="end"/>
        </w:r>
      </w:hyperlink>
    </w:p>
    <w:p w14:paraId="5F0BA250" w14:textId="5F20324C" w:rsidR="00D307FC" w:rsidRDefault="008E3CC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57" w:history="1">
        <w:r w:rsidR="00D307FC" w:rsidRPr="00DB3769">
          <w:rPr>
            <w:rStyle w:val="a6"/>
            <w:noProof/>
          </w:rPr>
          <w:t>2.5. Сведения о любых обязательствах эмитента перед работниками эмитента и работниками подконтрольных эмитенту организаций, касающихся возможности их участия в уставном капитале эмитента</w:t>
        </w:r>
        <w:r w:rsidR="00D307FC">
          <w:rPr>
            <w:noProof/>
            <w:webHidden/>
          </w:rPr>
          <w:tab/>
        </w:r>
        <w:r w:rsidR="00D307FC">
          <w:rPr>
            <w:noProof/>
            <w:webHidden/>
          </w:rPr>
          <w:fldChar w:fldCharType="begin"/>
        </w:r>
        <w:r w:rsidR="00D307FC">
          <w:rPr>
            <w:noProof/>
            <w:webHidden/>
          </w:rPr>
          <w:instrText xml:space="preserve"> PAGEREF _Toc114676657 \h </w:instrText>
        </w:r>
        <w:r w:rsidR="00D307FC">
          <w:rPr>
            <w:noProof/>
            <w:webHidden/>
          </w:rPr>
        </w:r>
        <w:r w:rsidR="00D307FC">
          <w:rPr>
            <w:noProof/>
            <w:webHidden/>
          </w:rPr>
          <w:fldChar w:fldCharType="separate"/>
        </w:r>
        <w:r w:rsidR="005217AA">
          <w:rPr>
            <w:noProof/>
            <w:webHidden/>
          </w:rPr>
          <w:t>33</w:t>
        </w:r>
        <w:r w:rsidR="00D307FC">
          <w:rPr>
            <w:noProof/>
            <w:webHidden/>
          </w:rPr>
          <w:fldChar w:fldCharType="end"/>
        </w:r>
      </w:hyperlink>
    </w:p>
    <w:p w14:paraId="5C5EB9D1" w14:textId="5452DD16" w:rsidR="00D307FC" w:rsidRDefault="008E3CC1" w:rsidP="00D307FC">
      <w:pPr>
        <w:pStyle w:val="11"/>
        <w:rPr>
          <w:rFonts w:asciiTheme="minorHAnsi" w:eastAsiaTheme="minorEastAsia" w:hAnsiTheme="minorHAnsi"/>
          <w:noProof/>
          <w:sz w:val="22"/>
          <w:szCs w:val="22"/>
        </w:rPr>
      </w:pPr>
      <w:hyperlink w:anchor="_Toc114676658" w:history="1">
        <w:r w:rsidR="00D307FC" w:rsidRPr="00DB3769">
          <w:rPr>
            <w:rStyle w:val="a6"/>
            <w:noProof/>
          </w:rPr>
          <w:t>Раздел 3. Сведения об акционерах (участниках, членах) эмитента, а также о сделках эмитента, в совершении которых имелась заинтересованность, и крупных сделках эмитента</w:t>
        </w:r>
        <w:r w:rsidR="00D307FC">
          <w:rPr>
            <w:noProof/>
            <w:webHidden/>
          </w:rPr>
          <w:tab/>
        </w:r>
        <w:r w:rsidR="00D307FC">
          <w:rPr>
            <w:noProof/>
            <w:webHidden/>
          </w:rPr>
          <w:fldChar w:fldCharType="begin"/>
        </w:r>
        <w:r w:rsidR="00D307FC">
          <w:rPr>
            <w:noProof/>
            <w:webHidden/>
          </w:rPr>
          <w:instrText xml:space="preserve"> PAGEREF _Toc114676658 \h </w:instrText>
        </w:r>
        <w:r w:rsidR="00D307FC">
          <w:rPr>
            <w:noProof/>
            <w:webHidden/>
          </w:rPr>
        </w:r>
        <w:r w:rsidR="00D307FC">
          <w:rPr>
            <w:noProof/>
            <w:webHidden/>
          </w:rPr>
          <w:fldChar w:fldCharType="separate"/>
        </w:r>
        <w:r w:rsidR="005217AA">
          <w:rPr>
            <w:noProof/>
            <w:webHidden/>
          </w:rPr>
          <w:t>33</w:t>
        </w:r>
        <w:r w:rsidR="00D307FC">
          <w:rPr>
            <w:noProof/>
            <w:webHidden/>
          </w:rPr>
          <w:fldChar w:fldCharType="end"/>
        </w:r>
      </w:hyperlink>
    </w:p>
    <w:p w14:paraId="390B7033" w14:textId="1EAEC5CA" w:rsidR="00D307FC" w:rsidRDefault="008E3CC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59" w:history="1">
        <w:r w:rsidR="00D307FC" w:rsidRPr="00DB3769">
          <w:rPr>
            <w:rStyle w:val="a6"/>
            <w:noProof/>
          </w:rPr>
          <w:t>3.1. Сведения об общем количестве акционеров (участников, членов) эмитента</w:t>
        </w:r>
        <w:r w:rsidR="00D307FC">
          <w:rPr>
            <w:noProof/>
            <w:webHidden/>
          </w:rPr>
          <w:tab/>
        </w:r>
        <w:r w:rsidR="00D307FC">
          <w:rPr>
            <w:noProof/>
            <w:webHidden/>
          </w:rPr>
          <w:fldChar w:fldCharType="begin"/>
        </w:r>
        <w:r w:rsidR="00D307FC">
          <w:rPr>
            <w:noProof/>
            <w:webHidden/>
          </w:rPr>
          <w:instrText xml:space="preserve"> PAGEREF _Toc114676659 \h </w:instrText>
        </w:r>
        <w:r w:rsidR="00D307FC">
          <w:rPr>
            <w:noProof/>
            <w:webHidden/>
          </w:rPr>
        </w:r>
        <w:r w:rsidR="00D307FC">
          <w:rPr>
            <w:noProof/>
            <w:webHidden/>
          </w:rPr>
          <w:fldChar w:fldCharType="separate"/>
        </w:r>
        <w:r w:rsidR="005217AA">
          <w:rPr>
            <w:noProof/>
            <w:webHidden/>
          </w:rPr>
          <w:t>33</w:t>
        </w:r>
        <w:r w:rsidR="00D307FC">
          <w:rPr>
            <w:noProof/>
            <w:webHidden/>
          </w:rPr>
          <w:fldChar w:fldCharType="end"/>
        </w:r>
      </w:hyperlink>
    </w:p>
    <w:p w14:paraId="06DC363D" w14:textId="768274BA" w:rsidR="00D307FC" w:rsidRDefault="008E3CC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60" w:history="1">
        <w:r w:rsidR="00D307FC" w:rsidRPr="00DB3769">
          <w:rPr>
            <w:rStyle w:val="a6"/>
            <w:noProof/>
          </w:rPr>
          <w:t>3.2. Сведения об акционерах (участниках, членах) эмитента или лицах, имеющих право распоряжаться голосами, приходящимися на голосующие акции (доли), составляющие уставный (складочный) капитал (паевой фонд) эмитента</w:t>
        </w:r>
        <w:r w:rsidR="00D307FC">
          <w:rPr>
            <w:noProof/>
            <w:webHidden/>
          </w:rPr>
          <w:tab/>
        </w:r>
        <w:r w:rsidR="00D307FC">
          <w:rPr>
            <w:noProof/>
            <w:webHidden/>
          </w:rPr>
          <w:fldChar w:fldCharType="begin"/>
        </w:r>
        <w:r w:rsidR="00D307FC">
          <w:rPr>
            <w:noProof/>
            <w:webHidden/>
          </w:rPr>
          <w:instrText xml:space="preserve"> PAGEREF _Toc114676660 \h </w:instrText>
        </w:r>
        <w:r w:rsidR="00D307FC">
          <w:rPr>
            <w:noProof/>
            <w:webHidden/>
          </w:rPr>
        </w:r>
        <w:r w:rsidR="00D307FC">
          <w:rPr>
            <w:noProof/>
            <w:webHidden/>
          </w:rPr>
          <w:fldChar w:fldCharType="separate"/>
        </w:r>
        <w:r w:rsidR="005217AA">
          <w:rPr>
            <w:noProof/>
            <w:webHidden/>
          </w:rPr>
          <w:t>34</w:t>
        </w:r>
        <w:r w:rsidR="00D307FC">
          <w:rPr>
            <w:noProof/>
            <w:webHidden/>
          </w:rPr>
          <w:fldChar w:fldCharType="end"/>
        </w:r>
      </w:hyperlink>
    </w:p>
    <w:p w14:paraId="4919703E" w14:textId="6F547586" w:rsidR="00D307FC" w:rsidRDefault="008E3CC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61" w:history="1">
        <w:r w:rsidR="00D307FC" w:rsidRPr="00DB3769">
          <w:rPr>
            <w:rStyle w:val="a6"/>
            <w:noProof/>
          </w:rPr>
          <w:t>3.3. Сведения о доле участия Российской Федерации, субъекта Российской Федерации или муниципального образования в уставном капитале эмитента, наличии специального права (золотой акции)</w:t>
        </w:r>
        <w:r w:rsidR="00D307FC">
          <w:rPr>
            <w:noProof/>
            <w:webHidden/>
          </w:rPr>
          <w:tab/>
        </w:r>
        <w:r w:rsidR="00D307FC">
          <w:rPr>
            <w:noProof/>
            <w:webHidden/>
          </w:rPr>
          <w:fldChar w:fldCharType="begin"/>
        </w:r>
        <w:r w:rsidR="00D307FC">
          <w:rPr>
            <w:noProof/>
            <w:webHidden/>
          </w:rPr>
          <w:instrText xml:space="preserve"> PAGEREF _Toc114676661 \h </w:instrText>
        </w:r>
        <w:r w:rsidR="00D307FC">
          <w:rPr>
            <w:noProof/>
            <w:webHidden/>
          </w:rPr>
        </w:r>
        <w:r w:rsidR="00D307FC">
          <w:rPr>
            <w:noProof/>
            <w:webHidden/>
          </w:rPr>
          <w:fldChar w:fldCharType="separate"/>
        </w:r>
        <w:r w:rsidR="005217AA">
          <w:rPr>
            <w:noProof/>
            <w:webHidden/>
          </w:rPr>
          <w:t>36</w:t>
        </w:r>
        <w:r w:rsidR="00D307FC">
          <w:rPr>
            <w:noProof/>
            <w:webHidden/>
          </w:rPr>
          <w:fldChar w:fldCharType="end"/>
        </w:r>
      </w:hyperlink>
    </w:p>
    <w:p w14:paraId="6FF3C932" w14:textId="6AB9D4DA" w:rsidR="00D307FC" w:rsidRDefault="008E3CC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62" w:history="1">
        <w:r w:rsidR="00D307FC" w:rsidRPr="00DB3769">
          <w:rPr>
            <w:rStyle w:val="a6"/>
            <w:noProof/>
          </w:rPr>
          <w:t>3.4. Сделки эмитента, в совершении которых имелась заинтересованность</w:t>
        </w:r>
        <w:r w:rsidR="00D307FC">
          <w:rPr>
            <w:noProof/>
            <w:webHidden/>
          </w:rPr>
          <w:tab/>
        </w:r>
        <w:r w:rsidR="00D307FC">
          <w:rPr>
            <w:noProof/>
            <w:webHidden/>
          </w:rPr>
          <w:fldChar w:fldCharType="begin"/>
        </w:r>
        <w:r w:rsidR="00D307FC">
          <w:rPr>
            <w:noProof/>
            <w:webHidden/>
          </w:rPr>
          <w:instrText xml:space="preserve"> PAGEREF _Toc114676662 \h </w:instrText>
        </w:r>
        <w:r w:rsidR="00D307FC">
          <w:rPr>
            <w:noProof/>
            <w:webHidden/>
          </w:rPr>
        </w:r>
        <w:r w:rsidR="00D307FC">
          <w:rPr>
            <w:noProof/>
            <w:webHidden/>
          </w:rPr>
          <w:fldChar w:fldCharType="separate"/>
        </w:r>
        <w:r w:rsidR="005217AA">
          <w:rPr>
            <w:noProof/>
            <w:webHidden/>
          </w:rPr>
          <w:t>36</w:t>
        </w:r>
        <w:r w:rsidR="00D307FC">
          <w:rPr>
            <w:noProof/>
            <w:webHidden/>
          </w:rPr>
          <w:fldChar w:fldCharType="end"/>
        </w:r>
      </w:hyperlink>
    </w:p>
    <w:p w14:paraId="767A78B9" w14:textId="6B445071" w:rsidR="00D307FC" w:rsidRDefault="008E3CC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63" w:history="1">
        <w:r w:rsidR="00D307FC" w:rsidRPr="00DB3769">
          <w:rPr>
            <w:rStyle w:val="a6"/>
            <w:noProof/>
          </w:rPr>
          <w:t>3.5. Крупные сделки эмитента</w:t>
        </w:r>
        <w:r w:rsidR="00D307FC">
          <w:rPr>
            <w:noProof/>
            <w:webHidden/>
          </w:rPr>
          <w:tab/>
        </w:r>
        <w:r w:rsidR="00D307FC">
          <w:rPr>
            <w:noProof/>
            <w:webHidden/>
          </w:rPr>
          <w:fldChar w:fldCharType="begin"/>
        </w:r>
        <w:r w:rsidR="00D307FC">
          <w:rPr>
            <w:noProof/>
            <w:webHidden/>
          </w:rPr>
          <w:instrText xml:space="preserve"> PAGEREF _Toc114676663 \h </w:instrText>
        </w:r>
        <w:r w:rsidR="00D307FC">
          <w:rPr>
            <w:noProof/>
            <w:webHidden/>
          </w:rPr>
        </w:r>
        <w:r w:rsidR="00D307FC">
          <w:rPr>
            <w:noProof/>
            <w:webHidden/>
          </w:rPr>
          <w:fldChar w:fldCharType="separate"/>
        </w:r>
        <w:r w:rsidR="005217AA">
          <w:rPr>
            <w:noProof/>
            <w:webHidden/>
          </w:rPr>
          <w:t>36</w:t>
        </w:r>
        <w:r w:rsidR="00D307FC">
          <w:rPr>
            <w:noProof/>
            <w:webHidden/>
          </w:rPr>
          <w:fldChar w:fldCharType="end"/>
        </w:r>
      </w:hyperlink>
    </w:p>
    <w:p w14:paraId="53765142" w14:textId="39CDA448" w:rsidR="00D307FC" w:rsidRDefault="008E3CC1" w:rsidP="00D307FC">
      <w:pPr>
        <w:pStyle w:val="11"/>
        <w:rPr>
          <w:rFonts w:asciiTheme="minorHAnsi" w:eastAsiaTheme="minorEastAsia" w:hAnsiTheme="minorHAnsi"/>
          <w:noProof/>
          <w:sz w:val="22"/>
          <w:szCs w:val="22"/>
        </w:rPr>
      </w:pPr>
      <w:hyperlink w:anchor="_Toc114676664" w:history="1">
        <w:r w:rsidR="00D307FC" w:rsidRPr="00DB3769">
          <w:rPr>
            <w:rStyle w:val="a6"/>
            <w:noProof/>
          </w:rPr>
          <w:t>Раздел 4. Дополнительные сведения об эмитенте и о размещенных им ценных бумагах</w:t>
        </w:r>
        <w:r w:rsidR="00D307FC">
          <w:rPr>
            <w:noProof/>
            <w:webHidden/>
          </w:rPr>
          <w:tab/>
        </w:r>
        <w:r w:rsidR="00D307FC">
          <w:rPr>
            <w:noProof/>
            <w:webHidden/>
          </w:rPr>
          <w:fldChar w:fldCharType="begin"/>
        </w:r>
        <w:r w:rsidR="00D307FC">
          <w:rPr>
            <w:noProof/>
            <w:webHidden/>
          </w:rPr>
          <w:instrText xml:space="preserve"> PAGEREF _Toc114676664 \h </w:instrText>
        </w:r>
        <w:r w:rsidR="00D307FC">
          <w:rPr>
            <w:noProof/>
            <w:webHidden/>
          </w:rPr>
        </w:r>
        <w:r w:rsidR="00D307FC">
          <w:rPr>
            <w:noProof/>
            <w:webHidden/>
          </w:rPr>
          <w:fldChar w:fldCharType="separate"/>
        </w:r>
        <w:r w:rsidR="005217AA">
          <w:rPr>
            <w:noProof/>
            <w:webHidden/>
          </w:rPr>
          <w:t>37</w:t>
        </w:r>
        <w:r w:rsidR="00D307FC">
          <w:rPr>
            <w:noProof/>
            <w:webHidden/>
          </w:rPr>
          <w:fldChar w:fldCharType="end"/>
        </w:r>
      </w:hyperlink>
    </w:p>
    <w:p w14:paraId="7D183B26" w14:textId="036B7B7F" w:rsidR="00D307FC" w:rsidRDefault="008E3CC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65" w:history="1">
        <w:r w:rsidR="00D307FC" w:rsidRPr="00DB3769">
          <w:rPr>
            <w:rStyle w:val="a6"/>
            <w:noProof/>
          </w:rPr>
          <w:t>4.1. Подконтрольные эмитенту организации, имеющие для него существенное значение</w:t>
        </w:r>
        <w:r w:rsidR="00D307FC">
          <w:rPr>
            <w:noProof/>
            <w:webHidden/>
          </w:rPr>
          <w:tab/>
        </w:r>
        <w:r w:rsidR="00D307FC">
          <w:rPr>
            <w:noProof/>
            <w:webHidden/>
          </w:rPr>
          <w:fldChar w:fldCharType="begin"/>
        </w:r>
        <w:r w:rsidR="00D307FC">
          <w:rPr>
            <w:noProof/>
            <w:webHidden/>
          </w:rPr>
          <w:instrText xml:space="preserve"> PAGEREF _Toc114676665 \h </w:instrText>
        </w:r>
        <w:r w:rsidR="00D307FC">
          <w:rPr>
            <w:noProof/>
            <w:webHidden/>
          </w:rPr>
        </w:r>
        <w:r w:rsidR="00D307FC">
          <w:rPr>
            <w:noProof/>
            <w:webHidden/>
          </w:rPr>
          <w:fldChar w:fldCharType="separate"/>
        </w:r>
        <w:r w:rsidR="005217AA">
          <w:rPr>
            <w:noProof/>
            <w:webHidden/>
          </w:rPr>
          <w:t>37</w:t>
        </w:r>
        <w:r w:rsidR="00D307FC">
          <w:rPr>
            <w:noProof/>
            <w:webHidden/>
          </w:rPr>
          <w:fldChar w:fldCharType="end"/>
        </w:r>
      </w:hyperlink>
    </w:p>
    <w:p w14:paraId="25A20968" w14:textId="7A0FF5A9" w:rsidR="00D307FC" w:rsidRDefault="008E3CC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66" w:history="1">
        <w:r w:rsidR="00D307FC" w:rsidRPr="00DB3769">
          <w:rPr>
            <w:rStyle w:val="a6"/>
            <w:noProof/>
          </w:rPr>
          <w:t>4.2. Дополнительные сведения, раскрываемые эмитентами облигаций с целевым использованием денежных средств, полученных от их размещения</w:t>
        </w:r>
        <w:r w:rsidR="00D307FC">
          <w:rPr>
            <w:noProof/>
            <w:webHidden/>
          </w:rPr>
          <w:tab/>
        </w:r>
        <w:r w:rsidR="00D307FC">
          <w:rPr>
            <w:noProof/>
            <w:webHidden/>
          </w:rPr>
          <w:fldChar w:fldCharType="begin"/>
        </w:r>
        <w:r w:rsidR="00D307FC">
          <w:rPr>
            <w:noProof/>
            <w:webHidden/>
          </w:rPr>
          <w:instrText xml:space="preserve"> PAGEREF _Toc114676666 \h </w:instrText>
        </w:r>
        <w:r w:rsidR="00D307FC">
          <w:rPr>
            <w:noProof/>
            <w:webHidden/>
          </w:rPr>
        </w:r>
        <w:r w:rsidR="00D307FC">
          <w:rPr>
            <w:noProof/>
            <w:webHidden/>
          </w:rPr>
          <w:fldChar w:fldCharType="separate"/>
        </w:r>
        <w:r w:rsidR="005217AA">
          <w:rPr>
            <w:noProof/>
            <w:webHidden/>
          </w:rPr>
          <w:t>37</w:t>
        </w:r>
        <w:r w:rsidR="00D307FC">
          <w:rPr>
            <w:noProof/>
            <w:webHidden/>
          </w:rPr>
          <w:fldChar w:fldCharType="end"/>
        </w:r>
      </w:hyperlink>
    </w:p>
    <w:p w14:paraId="544FA423" w14:textId="10A23094" w:rsidR="00D307FC" w:rsidRDefault="008E3CC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67" w:history="1">
        <w:r w:rsidR="00D307FC" w:rsidRPr="00DB3769">
          <w:rPr>
            <w:rStyle w:val="a6"/>
            <w:noProof/>
          </w:rPr>
          <w:t>4.3. Сведения о лице (лицах), предоставившем (предоставивших) обеспечение по облигациям эмитента с обеспечением, а также об обеспечении, предоставленном по облигациям эмитента с обеспечением</w:t>
        </w:r>
        <w:r w:rsidR="00D307FC">
          <w:rPr>
            <w:noProof/>
            <w:webHidden/>
          </w:rPr>
          <w:tab/>
        </w:r>
        <w:r w:rsidR="00D307FC">
          <w:rPr>
            <w:noProof/>
            <w:webHidden/>
          </w:rPr>
          <w:fldChar w:fldCharType="begin"/>
        </w:r>
        <w:r w:rsidR="00D307FC">
          <w:rPr>
            <w:noProof/>
            <w:webHidden/>
          </w:rPr>
          <w:instrText xml:space="preserve"> PAGEREF _Toc114676667 \h </w:instrText>
        </w:r>
        <w:r w:rsidR="00D307FC">
          <w:rPr>
            <w:noProof/>
            <w:webHidden/>
          </w:rPr>
        </w:r>
        <w:r w:rsidR="00D307FC">
          <w:rPr>
            <w:noProof/>
            <w:webHidden/>
          </w:rPr>
          <w:fldChar w:fldCharType="separate"/>
        </w:r>
        <w:r w:rsidR="005217AA">
          <w:rPr>
            <w:noProof/>
            <w:webHidden/>
          </w:rPr>
          <w:t>37</w:t>
        </w:r>
        <w:r w:rsidR="00D307FC">
          <w:rPr>
            <w:noProof/>
            <w:webHidden/>
          </w:rPr>
          <w:fldChar w:fldCharType="end"/>
        </w:r>
      </w:hyperlink>
    </w:p>
    <w:p w14:paraId="0E58A5E3" w14:textId="413D25B4" w:rsidR="00D307FC" w:rsidRDefault="008E3CC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68" w:history="1">
        <w:r w:rsidR="00D307FC" w:rsidRPr="00DB3769">
          <w:rPr>
            <w:rStyle w:val="a6"/>
            <w:noProof/>
          </w:rPr>
          <w:t>4.4. Сведения об объявленных и выплаченных дивидендах по акциям эмитента</w:t>
        </w:r>
        <w:r w:rsidR="00D307FC">
          <w:rPr>
            <w:noProof/>
            <w:webHidden/>
          </w:rPr>
          <w:tab/>
        </w:r>
        <w:r w:rsidR="00D307FC">
          <w:rPr>
            <w:noProof/>
            <w:webHidden/>
          </w:rPr>
          <w:fldChar w:fldCharType="begin"/>
        </w:r>
        <w:r w:rsidR="00D307FC">
          <w:rPr>
            <w:noProof/>
            <w:webHidden/>
          </w:rPr>
          <w:instrText xml:space="preserve"> PAGEREF _Toc114676668 \h </w:instrText>
        </w:r>
        <w:r w:rsidR="00D307FC">
          <w:rPr>
            <w:noProof/>
            <w:webHidden/>
          </w:rPr>
        </w:r>
        <w:r w:rsidR="00D307FC">
          <w:rPr>
            <w:noProof/>
            <w:webHidden/>
          </w:rPr>
          <w:fldChar w:fldCharType="separate"/>
        </w:r>
        <w:r w:rsidR="005217AA">
          <w:rPr>
            <w:noProof/>
            <w:webHidden/>
          </w:rPr>
          <w:t>37</w:t>
        </w:r>
        <w:r w:rsidR="00D307FC">
          <w:rPr>
            <w:noProof/>
            <w:webHidden/>
          </w:rPr>
          <w:fldChar w:fldCharType="end"/>
        </w:r>
      </w:hyperlink>
    </w:p>
    <w:p w14:paraId="79E0C0C4" w14:textId="5AB3B749" w:rsidR="00D307FC" w:rsidRDefault="008E3CC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69" w:history="1">
        <w:r w:rsidR="00D307FC" w:rsidRPr="00DB3769">
          <w:rPr>
            <w:rStyle w:val="a6"/>
            <w:noProof/>
          </w:rPr>
          <w:t>4.5. Сведения об организациях, осуществляющих учет прав на эмиссионные ценные бумаги эмитента</w:t>
        </w:r>
        <w:r w:rsidR="00D307FC">
          <w:rPr>
            <w:noProof/>
            <w:webHidden/>
          </w:rPr>
          <w:tab/>
        </w:r>
        <w:r w:rsidR="00D307FC">
          <w:rPr>
            <w:noProof/>
            <w:webHidden/>
          </w:rPr>
          <w:fldChar w:fldCharType="begin"/>
        </w:r>
        <w:r w:rsidR="00D307FC">
          <w:rPr>
            <w:noProof/>
            <w:webHidden/>
          </w:rPr>
          <w:instrText xml:space="preserve"> PAGEREF _Toc114676669 \h </w:instrText>
        </w:r>
        <w:r w:rsidR="00D307FC">
          <w:rPr>
            <w:noProof/>
            <w:webHidden/>
          </w:rPr>
        </w:r>
        <w:r w:rsidR="00D307FC">
          <w:rPr>
            <w:noProof/>
            <w:webHidden/>
          </w:rPr>
          <w:fldChar w:fldCharType="separate"/>
        </w:r>
        <w:r w:rsidR="005217AA">
          <w:rPr>
            <w:noProof/>
            <w:webHidden/>
          </w:rPr>
          <w:t>37</w:t>
        </w:r>
        <w:r w:rsidR="00D307FC">
          <w:rPr>
            <w:noProof/>
            <w:webHidden/>
          </w:rPr>
          <w:fldChar w:fldCharType="end"/>
        </w:r>
      </w:hyperlink>
    </w:p>
    <w:p w14:paraId="3E500E19" w14:textId="69D3C1E0" w:rsidR="00D307FC" w:rsidRDefault="008E3CC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70" w:history="1">
        <w:r w:rsidR="00D307FC" w:rsidRPr="00DB3769">
          <w:rPr>
            <w:rStyle w:val="a6"/>
            <w:noProof/>
          </w:rPr>
          <w:t>4.5.1. Сведения о регистраторе, осуществляющем ведение реестра владельцев ценных бумаг эмитента</w:t>
        </w:r>
        <w:r w:rsidR="00D307FC">
          <w:rPr>
            <w:noProof/>
            <w:webHidden/>
          </w:rPr>
          <w:tab/>
        </w:r>
        <w:r w:rsidR="00D307FC">
          <w:rPr>
            <w:noProof/>
            <w:webHidden/>
          </w:rPr>
          <w:fldChar w:fldCharType="begin"/>
        </w:r>
        <w:r w:rsidR="00D307FC">
          <w:rPr>
            <w:noProof/>
            <w:webHidden/>
          </w:rPr>
          <w:instrText xml:space="preserve"> PAGEREF _Toc114676670 \h </w:instrText>
        </w:r>
        <w:r w:rsidR="00D307FC">
          <w:rPr>
            <w:noProof/>
            <w:webHidden/>
          </w:rPr>
        </w:r>
        <w:r w:rsidR="00D307FC">
          <w:rPr>
            <w:noProof/>
            <w:webHidden/>
          </w:rPr>
          <w:fldChar w:fldCharType="separate"/>
        </w:r>
        <w:r w:rsidR="005217AA">
          <w:rPr>
            <w:noProof/>
            <w:webHidden/>
          </w:rPr>
          <w:t>37</w:t>
        </w:r>
        <w:r w:rsidR="00D307FC">
          <w:rPr>
            <w:noProof/>
            <w:webHidden/>
          </w:rPr>
          <w:fldChar w:fldCharType="end"/>
        </w:r>
      </w:hyperlink>
    </w:p>
    <w:p w14:paraId="2039A854" w14:textId="4D76366A" w:rsidR="00D307FC" w:rsidRDefault="008E3CC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71" w:history="1">
        <w:r w:rsidR="00D307FC" w:rsidRPr="00DB3769">
          <w:rPr>
            <w:rStyle w:val="a6"/>
            <w:noProof/>
          </w:rPr>
          <w:t>4.5.2. Сведения о депозитарии, осуществляющем централизованный учет прав на ценные бумаги эмитента</w:t>
        </w:r>
        <w:r w:rsidR="00D307FC">
          <w:rPr>
            <w:noProof/>
            <w:webHidden/>
          </w:rPr>
          <w:tab/>
        </w:r>
        <w:r w:rsidR="00D307FC">
          <w:rPr>
            <w:noProof/>
            <w:webHidden/>
          </w:rPr>
          <w:fldChar w:fldCharType="begin"/>
        </w:r>
        <w:r w:rsidR="00D307FC">
          <w:rPr>
            <w:noProof/>
            <w:webHidden/>
          </w:rPr>
          <w:instrText xml:space="preserve"> PAGEREF _Toc114676671 \h </w:instrText>
        </w:r>
        <w:r w:rsidR="00D307FC">
          <w:rPr>
            <w:noProof/>
            <w:webHidden/>
          </w:rPr>
        </w:r>
        <w:r w:rsidR="00D307FC">
          <w:rPr>
            <w:noProof/>
            <w:webHidden/>
          </w:rPr>
          <w:fldChar w:fldCharType="separate"/>
        </w:r>
        <w:r w:rsidR="005217AA">
          <w:rPr>
            <w:noProof/>
            <w:webHidden/>
          </w:rPr>
          <w:t>37</w:t>
        </w:r>
        <w:r w:rsidR="00D307FC">
          <w:rPr>
            <w:noProof/>
            <w:webHidden/>
          </w:rPr>
          <w:fldChar w:fldCharType="end"/>
        </w:r>
      </w:hyperlink>
    </w:p>
    <w:p w14:paraId="5EFB70C9" w14:textId="1C5440A9" w:rsidR="00D307FC" w:rsidRDefault="008E3CC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72" w:history="1">
        <w:r w:rsidR="00D307FC" w:rsidRPr="00DB3769">
          <w:rPr>
            <w:rStyle w:val="a6"/>
            <w:noProof/>
          </w:rPr>
          <w:t>4.6. Информация об аудиторе эмитента</w:t>
        </w:r>
        <w:r w:rsidR="00D307FC">
          <w:rPr>
            <w:noProof/>
            <w:webHidden/>
          </w:rPr>
          <w:tab/>
        </w:r>
        <w:r w:rsidR="00D307FC">
          <w:rPr>
            <w:noProof/>
            <w:webHidden/>
          </w:rPr>
          <w:fldChar w:fldCharType="begin"/>
        </w:r>
        <w:r w:rsidR="00D307FC">
          <w:rPr>
            <w:noProof/>
            <w:webHidden/>
          </w:rPr>
          <w:instrText xml:space="preserve"> PAGEREF _Toc114676672 \h </w:instrText>
        </w:r>
        <w:r w:rsidR="00D307FC">
          <w:rPr>
            <w:noProof/>
            <w:webHidden/>
          </w:rPr>
        </w:r>
        <w:r w:rsidR="00D307FC">
          <w:rPr>
            <w:noProof/>
            <w:webHidden/>
          </w:rPr>
          <w:fldChar w:fldCharType="separate"/>
        </w:r>
        <w:r w:rsidR="005217AA">
          <w:rPr>
            <w:noProof/>
            <w:webHidden/>
          </w:rPr>
          <w:t>37</w:t>
        </w:r>
        <w:r w:rsidR="00D307FC">
          <w:rPr>
            <w:noProof/>
            <w:webHidden/>
          </w:rPr>
          <w:fldChar w:fldCharType="end"/>
        </w:r>
      </w:hyperlink>
    </w:p>
    <w:p w14:paraId="6F22B9CA" w14:textId="4DE6EF15" w:rsidR="00D307FC" w:rsidRDefault="008E3CC1" w:rsidP="00D307FC">
      <w:pPr>
        <w:pStyle w:val="11"/>
        <w:rPr>
          <w:rFonts w:asciiTheme="minorHAnsi" w:eastAsiaTheme="minorEastAsia" w:hAnsiTheme="minorHAnsi"/>
          <w:noProof/>
          <w:sz w:val="22"/>
          <w:szCs w:val="22"/>
        </w:rPr>
      </w:pPr>
      <w:hyperlink w:anchor="_Toc114676673" w:history="1">
        <w:r w:rsidR="00D307FC" w:rsidRPr="00DB3769">
          <w:rPr>
            <w:rStyle w:val="a6"/>
            <w:noProof/>
          </w:rPr>
          <w:t>Раздел 5. Консолидированная финансовая отчетность (финансовая отчетность), бухгалтерская (финансовая) отчетность эмитента</w:t>
        </w:r>
        <w:r w:rsidR="00D307FC">
          <w:rPr>
            <w:noProof/>
            <w:webHidden/>
          </w:rPr>
          <w:tab/>
        </w:r>
        <w:r w:rsidR="00D307FC">
          <w:rPr>
            <w:noProof/>
            <w:webHidden/>
          </w:rPr>
          <w:fldChar w:fldCharType="begin"/>
        </w:r>
        <w:r w:rsidR="00D307FC">
          <w:rPr>
            <w:noProof/>
            <w:webHidden/>
          </w:rPr>
          <w:instrText xml:space="preserve"> PAGEREF _Toc114676673 \h </w:instrText>
        </w:r>
        <w:r w:rsidR="00D307FC">
          <w:rPr>
            <w:noProof/>
            <w:webHidden/>
          </w:rPr>
        </w:r>
        <w:r w:rsidR="00D307FC">
          <w:rPr>
            <w:noProof/>
            <w:webHidden/>
          </w:rPr>
          <w:fldChar w:fldCharType="separate"/>
        </w:r>
        <w:r w:rsidR="005217AA">
          <w:rPr>
            <w:noProof/>
            <w:webHidden/>
          </w:rPr>
          <w:t>40</w:t>
        </w:r>
        <w:r w:rsidR="00D307FC">
          <w:rPr>
            <w:noProof/>
            <w:webHidden/>
          </w:rPr>
          <w:fldChar w:fldCharType="end"/>
        </w:r>
      </w:hyperlink>
    </w:p>
    <w:p w14:paraId="223E745E" w14:textId="477C2F10" w:rsidR="00D307FC" w:rsidRDefault="008E3CC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74" w:history="1">
        <w:r w:rsidR="00D307FC" w:rsidRPr="00DB3769">
          <w:rPr>
            <w:rStyle w:val="a6"/>
            <w:noProof/>
          </w:rPr>
          <w:t>5.1. Консолидированная финансовая отчетность (финансовая отчетность) эмитента</w:t>
        </w:r>
        <w:r w:rsidR="00D307FC">
          <w:rPr>
            <w:noProof/>
            <w:webHidden/>
          </w:rPr>
          <w:tab/>
        </w:r>
        <w:r w:rsidR="00D307FC">
          <w:rPr>
            <w:noProof/>
            <w:webHidden/>
          </w:rPr>
          <w:fldChar w:fldCharType="begin"/>
        </w:r>
        <w:r w:rsidR="00D307FC">
          <w:rPr>
            <w:noProof/>
            <w:webHidden/>
          </w:rPr>
          <w:instrText xml:space="preserve"> PAGEREF _Toc114676674 \h </w:instrText>
        </w:r>
        <w:r w:rsidR="00D307FC">
          <w:rPr>
            <w:noProof/>
            <w:webHidden/>
          </w:rPr>
        </w:r>
        <w:r w:rsidR="00D307FC">
          <w:rPr>
            <w:noProof/>
            <w:webHidden/>
          </w:rPr>
          <w:fldChar w:fldCharType="separate"/>
        </w:r>
        <w:r w:rsidR="005217AA">
          <w:rPr>
            <w:noProof/>
            <w:webHidden/>
          </w:rPr>
          <w:t>40</w:t>
        </w:r>
        <w:r w:rsidR="00D307FC">
          <w:rPr>
            <w:noProof/>
            <w:webHidden/>
          </w:rPr>
          <w:fldChar w:fldCharType="end"/>
        </w:r>
      </w:hyperlink>
    </w:p>
    <w:p w14:paraId="510308E6" w14:textId="11D372A3" w:rsidR="00D307FC" w:rsidRDefault="008E3CC1">
      <w:pPr>
        <w:pStyle w:val="21"/>
        <w:tabs>
          <w:tab w:val="right" w:leader="dot" w:pos="9629"/>
        </w:tabs>
        <w:rPr>
          <w:rFonts w:asciiTheme="minorHAnsi" w:eastAsiaTheme="minorEastAsia" w:hAnsiTheme="minorHAnsi"/>
          <w:noProof/>
          <w:sz w:val="22"/>
          <w:szCs w:val="22"/>
        </w:rPr>
      </w:pPr>
      <w:hyperlink w:anchor="_Toc114676675" w:history="1">
        <w:r w:rsidR="00D307FC" w:rsidRPr="00DB3769">
          <w:rPr>
            <w:rStyle w:val="a6"/>
            <w:noProof/>
          </w:rPr>
          <w:t>5.2. Бухгалтерская (финансовая) отчетность</w:t>
        </w:r>
        <w:r w:rsidR="00D307FC">
          <w:rPr>
            <w:noProof/>
            <w:webHidden/>
          </w:rPr>
          <w:tab/>
        </w:r>
        <w:r w:rsidR="00D307FC">
          <w:rPr>
            <w:noProof/>
            <w:webHidden/>
          </w:rPr>
          <w:fldChar w:fldCharType="begin"/>
        </w:r>
        <w:r w:rsidR="00D307FC">
          <w:rPr>
            <w:noProof/>
            <w:webHidden/>
          </w:rPr>
          <w:instrText xml:space="preserve"> PAGEREF _Toc114676675 \h </w:instrText>
        </w:r>
        <w:r w:rsidR="00D307FC">
          <w:rPr>
            <w:noProof/>
            <w:webHidden/>
          </w:rPr>
        </w:r>
        <w:r w:rsidR="00D307FC">
          <w:rPr>
            <w:noProof/>
            <w:webHidden/>
          </w:rPr>
          <w:fldChar w:fldCharType="separate"/>
        </w:r>
        <w:r w:rsidR="005217AA">
          <w:rPr>
            <w:noProof/>
            <w:webHidden/>
          </w:rPr>
          <w:t>40</w:t>
        </w:r>
        <w:r w:rsidR="00D307FC">
          <w:rPr>
            <w:noProof/>
            <w:webHidden/>
          </w:rPr>
          <w:fldChar w:fldCharType="end"/>
        </w:r>
      </w:hyperlink>
    </w:p>
    <w:p w14:paraId="6AF1C4CD" w14:textId="77777777" w:rsidR="00F30347" w:rsidRDefault="00F30347" w:rsidP="00976436">
      <w:pPr>
        <w:tabs>
          <w:tab w:val="right" w:leader="dot" w:pos="9639"/>
        </w:tabs>
      </w:pPr>
      <w:r>
        <w:fldChar w:fldCharType="end"/>
      </w:r>
    </w:p>
    <w:p w14:paraId="5817DD3D" w14:textId="77777777" w:rsidR="001F322F" w:rsidRDefault="001F322F">
      <w:pPr>
        <w:pStyle w:val="1"/>
      </w:pPr>
      <w:r>
        <w:br w:type="page"/>
      </w:r>
      <w:bookmarkStart w:id="0" w:name="_Toc114676635"/>
      <w:r>
        <w:lastRenderedPageBreak/>
        <w:t>Введение</w:t>
      </w:r>
      <w:bookmarkEnd w:id="0"/>
    </w:p>
    <w:p w14:paraId="447FE5A0" w14:textId="77777777" w:rsidR="00247787" w:rsidRPr="00247787" w:rsidRDefault="00247787" w:rsidP="00247787">
      <w:pPr>
        <w:pStyle w:val="SubHeading"/>
        <w:jc w:val="both"/>
      </w:pPr>
      <w:bookmarkStart w:id="1" w:name="_Toc114676636"/>
      <w:r w:rsidRPr="00247787">
        <w:t>Основания возникновения у эмитента обязанности осуществлять раскрытие информации в форме отчета эмитента:</w:t>
      </w:r>
    </w:p>
    <w:p w14:paraId="7998F7EC" w14:textId="77777777" w:rsidR="00247787" w:rsidRPr="00247787" w:rsidRDefault="00247787" w:rsidP="00247787">
      <w:pPr>
        <w:ind w:left="200"/>
        <w:jc w:val="both"/>
      </w:pPr>
      <w:r w:rsidRPr="00247787">
        <w:rPr>
          <w:rStyle w:val="Subst"/>
          <w:bCs/>
          <w:iCs/>
        </w:rPr>
        <w:t>В отношении ценных бумаг эмитента осуществлена регистрация проспекта ценных бумаг</w:t>
      </w:r>
    </w:p>
    <w:p w14:paraId="7C6C1FE7" w14:textId="77777777" w:rsidR="00247787" w:rsidRPr="00247787" w:rsidRDefault="00247787" w:rsidP="00247787">
      <w:pPr>
        <w:ind w:left="200"/>
        <w:jc w:val="both"/>
      </w:pPr>
      <w:r w:rsidRPr="00247787">
        <w:rPr>
          <w:rStyle w:val="Subst"/>
          <w:bCs/>
          <w:iCs/>
        </w:rPr>
        <w:t>Эмитент является публичным акционерным обществом</w:t>
      </w:r>
    </w:p>
    <w:p w14:paraId="5B10D4D5" w14:textId="77777777" w:rsidR="00247787" w:rsidRPr="00247787" w:rsidRDefault="00247787" w:rsidP="00247787">
      <w:r w:rsidRPr="00247787">
        <w:t>Сведения об отчетности, которая (ссылка на которую) содержится в отчете эмитента и на основании которой в отчете эмитента раскрывается информация о финансово-хозяйственной деятельности эмитента:</w:t>
      </w:r>
    </w:p>
    <w:p w14:paraId="2FC1C938" w14:textId="77777777" w:rsidR="00247787" w:rsidRPr="00247787" w:rsidRDefault="00247787" w:rsidP="00247787">
      <w:pPr>
        <w:rPr>
          <w:b/>
          <w:bCs/>
          <w:i/>
          <w:iCs/>
        </w:rPr>
      </w:pPr>
      <w:r w:rsidRPr="00247787">
        <w:rPr>
          <w:b/>
          <w:bCs/>
          <w:i/>
          <w:iCs/>
        </w:rPr>
        <w:t xml:space="preserve">В отчёте содержится ссылка на отчетность следующего вида: </w:t>
      </w:r>
    </w:p>
    <w:p w14:paraId="38513B04" w14:textId="77777777" w:rsidR="00247787" w:rsidRPr="00247787" w:rsidRDefault="00247787" w:rsidP="00247787">
      <w:pPr>
        <w:jc w:val="both"/>
        <w:rPr>
          <w:b/>
          <w:bCs/>
          <w:i/>
          <w:iCs/>
        </w:rPr>
      </w:pPr>
      <w:r w:rsidRPr="00247787">
        <w:rPr>
          <w:b/>
          <w:bCs/>
          <w:i/>
          <w:iCs/>
        </w:rPr>
        <w:t xml:space="preserve">- финансовая (бухгалтерская) отчетность, </w:t>
      </w:r>
      <w:bookmarkStart w:id="2" w:name="_Hlk143521326"/>
      <w:r w:rsidRPr="00247787">
        <w:rPr>
          <w:b/>
          <w:bCs/>
          <w:i/>
          <w:iCs/>
        </w:rPr>
        <w:t>на основании которой в отчете эмитента раскрывается информация о финансово-хозяйственной деятельности эмитента</w:t>
      </w:r>
      <w:bookmarkEnd w:id="2"/>
      <w:r w:rsidRPr="00247787">
        <w:rPr>
          <w:b/>
          <w:bCs/>
          <w:i/>
          <w:iCs/>
        </w:rPr>
        <w:t>;</w:t>
      </w:r>
    </w:p>
    <w:p w14:paraId="1F51E1D8" w14:textId="77777777" w:rsidR="00247787" w:rsidRPr="00247787" w:rsidRDefault="00247787" w:rsidP="00247787">
      <w:pPr>
        <w:jc w:val="both"/>
        <w:rPr>
          <w:b/>
          <w:bCs/>
          <w:i/>
          <w:iCs/>
        </w:rPr>
      </w:pPr>
      <w:r w:rsidRPr="00247787">
        <w:rPr>
          <w:b/>
          <w:bCs/>
          <w:i/>
          <w:iCs/>
        </w:rPr>
        <w:t>- консолидированная финансовая отчетность, на основании которой в отчете эмитента раскрывается информация о финансово-хозяйственной деятельности эмитента указывается в качестве дополнительной информации.</w:t>
      </w:r>
      <w:r w:rsidRPr="00247787">
        <w:t xml:space="preserve"> </w:t>
      </w:r>
      <w:r w:rsidRPr="00247787">
        <w:rPr>
          <w:b/>
          <w:bCs/>
          <w:i/>
          <w:iCs/>
        </w:rPr>
        <w:t>Информация о финансово-хозяйственной деятельности эмитента отражает его деятельность в качестве организации, которая вместе с другими организациями в соответствии с МСФО определяется как группа.</w:t>
      </w:r>
    </w:p>
    <w:p w14:paraId="2351E9B2" w14:textId="77777777" w:rsidR="00247787" w:rsidRPr="00247787" w:rsidRDefault="00247787" w:rsidP="00247787">
      <w:pPr>
        <w:jc w:val="both"/>
      </w:pPr>
    </w:p>
    <w:p w14:paraId="187F1D6B" w14:textId="77777777" w:rsidR="00247787" w:rsidRPr="00247787" w:rsidRDefault="00247787" w:rsidP="00247787">
      <w:pPr>
        <w:jc w:val="both"/>
      </w:pPr>
      <w:r w:rsidRPr="00247787">
        <w:t>Бухгалтерская (финансовая) отчетность, на основании которой в настоящем отчете эмитента раскрыта информация о финансово-хозяйственной деятельности эмитента, дает объективное и достоверное представление об активах, обязательствах, финансовом состоянии, прибыли или убытке эмитента. Информация о финансовом состоянии и результатах деятельности эмитента содержит достоверное представление о деятельности эмитента, а также об основных рисках, связанных с его деятельностью.</w:t>
      </w:r>
    </w:p>
    <w:p w14:paraId="5F985DD9" w14:textId="77777777" w:rsidR="00247787" w:rsidRPr="00247787" w:rsidRDefault="00247787" w:rsidP="00247787">
      <w:pPr>
        <w:jc w:val="both"/>
      </w:pPr>
      <w:r w:rsidRPr="00247787">
        <w:t xml:space="preserve">Настоящий отчет эмитента содержит оценки и прогнозы в отношении будущих событий и (или) действий, перспектив развития отрасли экономики, в которой эмитент осуществляет основную деятельность, и результатов деятельности эмитента, его планов, вероятности наступления определенных событий и совершения определенных действий. </w:t>
      </w:r>
    </w:p>
    <w:p w14:paraId="73552EB6" w14:textId="77777777" w:rsidR="00247787" w:rsidRPr="00247787" w:rsidRDefault="00247787" w:rsidP="00247787">
      <w:pPr>
        <w:jc w:val="both"/>
      </w:pPr>
      <w:r w:rsidRPr="00247787">
        <w:t xml:space="preserve">Инвесторы не должны полностью полагаться на оценки и прогнозы, приведенные в настоящем отчете эмитента, так как фактические результаты деятельности эмитента в будущем могут отличаться от прогнозируемых результатов по многим причинам. Приобретение ценных бумаг эмитента связано с рисками, в том числе описанными в настоящем отчете эмитента. </w:t>
      </w:r>
    </w:p>
    <w:p w14:paraId="5E9955B9" w14:textId="77777777" w:rsidR="001F322F" w:rsidRDefault="001F322F">
      <w:pPr>
        <w:pStyle w:val="1"/>
      </w:pPr>
      <w:r>
        <w:t>Раздел 1. Управленческий отчет эмитента</w:t>
      </w:r>
      <w:bookmarkEnd w:id="1"/>
    </w:p>
    <w:p w14:paraId="3B7A71A6" w14:textId="77777777" w:rsidR="001F322F" w:rsidRDefault="001F322F" w:rsidP="00C00760">
      <w:pPr>
        <w:pStyle w:val="2"/>
        <w:jc w:val="both"/>
      </w:pPr>
      <w:bookmarkStart w:id="3" w:name="_Toc114676637"/>
      <w:r>
        <w:t>1.1. Общие сведения об эмитенте и его деятельности</w:t>
      </w:r>
      <w:bookmarkEnd w:id="3"/>
    </w:p>
    <w:p w14:paraId="6366C62B" w14:textId="77777777" w:rsidR="001F322F" w:rsidRDefault="001F322F" w:rsidP="00C00760">
      <w:pPr>
        <w:ind w:left="200"/>
        <w:jc w:val="both"/>
      </w:pPr>
      <w:r>
        <w:t>Полное фирменное наименование эмитента:</w:t>
      </w:r>
      <w:r>
        <w:rPr>
          <w:rStyle w:val="Subst"/>
          <w:bCs/>
          <w:iCs/>
        </w:rPr>
        <w:t xml:space="preserve"> Публичное акционерное общество "Европейская Электротехника"</w:t>
      </w:r>
    </w:p>
    <w:p w14:paraId="78CD49CB" w14:textId="77777777" w:rsidR="001F322F" w:rsidRDefault="001F322F" w:rsidP="00C00760">
      <w:pPr>
        <w:ind w:left="200"/>
        <w:jc w:val="both"/>
      </w:pPr>
      <w:r>
        <w:t>Сокращенное фирменное наименование эмитента:</w:t>
      </w:r>
      <w:r>
        <w:rPr>
          <w:rStyle w:val="Subst"/>
          <w:bCs/>
          <w:iCs/>
        </w:rPr>
        <w:t xml:space="preserve"> ПАО "Европейская Электротехника"</w:t>
      </w:r>
    </w:p>
    <w:p w14:paraId="7694D958" w14:textId="77777777" w:rsidR="001F322F" w:rsidRDefault="001F322F" w:rsidP="00C00760">
      <w:pPr>
        <w:ind w:left="200"/>
        <w:jc w:val="both"/>
      </w:pPr>
    </w:p>
    <w:p w14:paraId="4762F4B0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>В уставе эмитента зарегистрировано наименование на иностранном языке</w:t>
      </w:r>
    </w:p>
    <w:p w14:paraId="3A51D72F" w14:textId="77777777" w:rsidR="001F322F" w:rsidRDefault="001F322F" w:rsidP="00C00760">
      <w:pPr>
        <w:pStyle w:val="SubHeading"/>
        <w:ind w:left="200"/>
        <w:jc w:val="both"/>
      </w:pPr>
      <w:r>
        <w:t>Наименования эмитента на иностранном языке</w:t>
      </w:r>
    </w:p>
    <w:p w14:paraId="70B8F858" w14:textId="77777777" w:rsidR="001F322F" w:rsidRDefault="001F322F" w:rsidP="00C00760">
      <w:pPr>
        <w:ind w:left="400"/>
        <w:jc w:val="both"/>
      </w:pPr>
      <w:r>
        <w:t>Наименование эмитента на иностранном языке:</w:t>
      </w:r>
      <w:r>
        <w:rPr>
          <w:rStyle w:val="Subst"/>
          <w:bCs/>
          <w:iCs/>
        </w:rPr>
        <w:t xml:space="preserve"> Фирменное наименование эмитента на английском языке - PJSC Evropeyskaya Elektrotekhnica.</w:t>
      </w:r>
    </w:p>
    <w:p w14:paraId="6BD376B7" w14:textId="77777777" w:rsidR="001F322F" w:rsidRDefault="001F322F" w:rsidP="00C00760">
      <w:pPr>
        <w:ind w:left="200"/>
        <w:jc w:val="both"/>
      </w:pPr>
      <w:r>
        <w:t>Место нахождения эмитента:</w:t>
      </w:r>
      <w:r>
        <w:rPr>
          <w:rStyle w:val="Subst"/>
          <w:bCs/>
          <w:iCs/>
        </w:rPr>
        <w:t xml:space="preserve"> город Москва</w:t>
      </w:r>
    </w:p>
    <w:p w14:paraId="355C6D47" w14:textId="77777777" w:rsidR="001A39D7" w:rsidRDefault="001A39D7" w:rsidP="00C00760">
      <w:pPr>
        <w:ind w:left="200"/>
        <w:jc w:val="both"/>
      </w:pPr>
    </w:p>
    <w:p w14:paraId="2A7E4691" w14:textId="69387138" w:rsidR="001F322F" w:rsidRDefault="001F322F" w:rsidP="00C00760">
      <w:pPr>
        <w:ind w:left="200"/>
        <w:jc w:val="both"/>
      </w:pPr>
      <w:r>
        <w:t>Адрес эмитента:</w:t>
      </w:r>
      <w:r>
        <w:rPr>
          <w:rStyle w:val="Subst"/>
          <w:bCs/>
          <w:iCs/>
        </w:rPr>
        <w:t xml:space="preserve"> 129344 Российская Федерация, г. Москва, ул. Лётчика Бабушкина д. 1 корп. корп. 3 оф. этаж 2, пом. IX, комн. 23</w:t>
      </w:r>
    </w:p>
    <w:p w14:paraId="4965EB70" w14:textId="77777777" w:rsidR="00541D37" w:rsidRDefault="00541D37" w:rsidP="00F30347">
      <w:pPr>
        <w:ind w:left="200"/>
        <w:jc w:val="both"/>
      </w:pPr>
    </w:p>
    <w:p w14:paraId="6605FB75" w14:textId="77777777" w:rsidR="001F322F" w:rsidRDefault="001F322F" w:rsidP="00C00760">
      <w:pPr>
        <w:ind w:left="200"/>
        <w:jc w:val="both"/>
      </w:pPr>
      <w:r>
        <w:t>Сведения о способе создания эмитента:</w:t>
      </w:r>
      <w:r>
        <w:br/>
      </w:r>
      <w:r>
        <w:rPr>
          <w:rStyle w:val="Subst"/>
          <w:bCs/>
          <w:iCs/>
        </w:rPr>
        <w:t xml:space="preserve">     Решение об учреждении акционерного общества "Европейская Электротехника" было принято 22.12.2015г. </w:t>
      </w:r>
      <w:r>
        <w:rPr>
          <w:rStyle w:val="Subst"/>
          <w:bCs/>
          <w:iCs/>
        </w:rPr>
        <w:br/>
        <w:t xml:space="preserve">     12 января 2016 г. АО "Европейская Электротехника" было зарегистрировано в Едином государственном реестре юридических лиц за основным государственным регистрационным номером </w:t>
      </w:r>
      <w:r>
        <w:rPr>
          <w:rStyle w:val="Subst"/>
          <w:bCs/>
          <w:iCs/>
        </w:rPr>
        <w:lastRenderedPageBreak/>
        <w:t xml:space="preserve">1167746062703. </w:t>
      </w:r>
      <w:r>
        <w:rPr>
          <w:rStyle w:val="Subst"/>
          <w:bCs/>
          <w:iCs/>
        </w:rPr>
        <w:br/>
        <w:t xml:space="preserve">     Решение о выпуске акций ценных бумаг эмитента и отчет об итогах выпуска ценных бумаг АО "Европейская Электротехника" были зарегистрированы за государственным регистрационным номером (номер выпуска ценных бумаг эмитента): 1-01-83993-Н Центральным банком РФ 02.03.2016г. </w:t>
      </w:r>
      <w:r>
        <w:rPr>
          <w:rStyle w:val="Subst"/>
          <w:bCs/>
          <w:iCs/>
        </w:rPr>
        <w:br/>
        <w:t xml:space="preserve">     Советом директоров АО "Европейская Электротехника" 09.03.2016г. было принято решение об обращении с заявлением о листинге акций эмитента на биржу и об утверждении Проспекта ценных бумаг эмитента. </w:t>
      </w:r>
      <w:r>
        <w:rPr>
          <w:rStyle w:val="Subst"/>
          <w:bCs/>
          <w:iCs/>
        </w:rPr>
        <w:br/>
        <w:t xml:space="preserve">    Проспект ценных бумаг эмитента был зарегистрирован Центральным банком РФ 10.05.2016г. (вступил в силу со дня внесения в Единый государственный реестр юридических лиц сведений о фирменном наименовании эмитента, содержащих указание на то, что эмитент является публичным акционерным обществом). </w:t>
      </w:r>
      <w:r>
        <w:rPr>
          <w:rStyle w:val="Subst"/>
          <w:bCs/>
          <w:iCs/>
        </w:rPr>
        <w:br/>
        <w:t xml:space="preserve">    Государственный регистрационный номер, присвоенный выпуску ценных бумаг Эмитента: 1-01-83993-Н. Дата присвоения: 10.05.2016г.   </w:t>
      </w:r>
      <w:r>
        <w:rPr>
          <w:rStyle w:val="Subst"/>
          <w:bCs/>
          <w:iCs/>
        </w:rPr>
        <w:br/>
        <w:t xml:space="preserve">    03.06.2016 г. внесена запись в ЕГРЮЛ о государственной регистрации изменений в сведения о наименовании эмитента, вносимых в учредительные документы эмитента: Акционерное общество "Европейская Электротехника" было переименовано в Публичное акционерное общество "Европейская Электротехника" (далее по тексту - ПАО "Европейская Электротехника", Общество, Компания, эмитент).</w:t>
      </w:r>
    </w:p>
    <w:p w14:paraId="0E8C9432" w14:textId="77777777" w:rsidR="001F322F" w:rsidRDefault="001F322F" w:rsidP="00C00760">
      <w:pPr>
        <w:ind w:left="200"/>
        <w:jc w:val="both"/>
      </w:pPr>
      <w:r>
        <w:t>Дата создания эмитента:</w:t>
      </w:r>
      <w:r>
        <w:rPr>
          <w:rStyle w:val="Subst"/>
          <w:bCs/>
          <w:iCs/>
        </w:rPr>
        <w:t xml:space="preserve"> 12.01.2016</w:t>
      </w:r>
    </w:p>
    <w:p w14:paraId="421DE9BA" w14:textId="77777777" w:rsidR="001F322F" w:rsidRDefault="001F322F" w:rsidP="00C00760">
      <w:pPr>
        <w:pStyle w:val="SubHeading"/>
        <w:ind w:left="200"/>
        <w:jc w:val="both"/>
      </w:pPr>
      <w:r>
        <w:t>Все предшествующие наименования эмитента в течение трех последних лет, предшествующих дате окончания отчетного периода, за который составлен отчет эмитента</w:t>
      </w:r>
    </w:p>
    <w:p w14:paraId="109C5AD1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Наименования эмитента в течение трех последних лет, предшествующих дате окончания отчетного периода, за который составлен отчет эмитента, не изменялись</w:t>
      </w:r>
    </w:p>
    <w:p w14:paraId="5954BA06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>Реорганизации эмитента в течение трех последних лет, предшествующих дате окончания отчетного периода, за который составлен отчет эмитента, не осуществлялись</w:t>
      </w:r>
    </w:p>
    <w:p w14:paraId="22715791" w14:textId="77777777" w:rsidR="001F322F" w:rsidRDefault="001F322F" w:rsidP="00C00760">
      <w:pPr>
        <w:ind w:left="200"/>
        <w:jc w:val="both"/>
      </w:pPr>
      <w:r>
        <w:t>Основной государственный регистрационный номер (ОГРН):</w:t>
      </w:r>
      <w:r>
        <w:rPr>
          <w:rStyle w:val="Subst"/>
          <w:bCs/>
          <w:iCs/>
        </w:rPr>
        <w:t xml:space="preserve"> 1167746062703</w:t>
      </w:r>
    </w:p>
    <w:p w14:paraId="713911EA" w14:textId="77777777" w:rsidR="001F322F" w:rsidRDefault="001F322F">
      <w:pPr>
        <w:ind w:left="200"/>
      </w:pPr>
    </w:p>
    <w:p w14:paraId="35713FB6" w14:textId="77777777" w:rsidR="001F322F" w:rsidRDefault="001F322F">
      <w:pPr>
        <w:ind w:left="200"/>
      </w:pPr>
      <w:r>
        <w:t>ИНН:</w:t>
      </w:r>
      <w:r>
        <w:rPr>
          <w:rStyle w:val="Subst"/>
          <w:bCs/>
          <w:iCs/>
        </w:rPr>
        <w:t xml:space="preserve"> 7716814300</w:t>
      </w:r>
    </w:p>
    <w:p w14:paraId="54A5ECC7" w14:textId="77777777" w:rsidR="001F322F" w:rsidRDefault="001F322F">
      <w:pPr>
        <w:ind w:left="200"/>
      </w:pPr>
    </w:p>
    <w:p w14:paraId="7C7968F4" w14:textId="77777777" w:rsidR="00850AFE" w:rsidRDefault="001F322F" w:rsidP="00850AFE">
      <w:pPr>
        <w:ind w:left="200"/>
        <w:jc w:val="both"/>
        <w:rPr>
          <w:rStyle w:val="Subst"/>
          <w:bCs/>
          <w:iCs/>
        </w:rPr>
      </w:pPr>
      <w:r>
        <w:t>Краткое описание финансово-хозяйственной деятельности, операционных сегментов и географии осуществления финансово-хозяйственной деятельности группы эмитента:</w:t>
      </w:r>
      <w:r>
        <w:br/>
      </w:r>
      <w:r>
        <w:rPr>
          <w:rStyle w:val="Subst"/>
          <w:bCs/>
          <w:iCs/>
        </w:rPr>
        <w:t xml:space="preserve">      Эмитент осуществляет свою основную деятельность в ряде отраслей экономики – торговле, машиностроении. Динамичное развитие данных отраслей позволяет получать Эмитенту стабильный доход от своей деятельности. </w:t>
      </w:r>
      <w:r>
        <w:rPr>
          <w:rStyle w:val="Subst"/>
          <w:bCs/>
          <w:iCs/>
        </w:rPr>
        <w:br/>
        <w:t xml:space="preserve">      Группа Компаний «Европейская Электротехника» предлагает комплексные решения:</w:t>
      </w:r>
      <w:r>
        <w:rPr>
          <w:rStyle w:val="Subst"/>
          <w:bCs/>
          <w:iCs/>
        </w:rPr>
        <w:br/>
        <w:t>•</w:t>
      </w:r>
      <w:r>
        <w:rPr>
          <w:rStyle w:val="Subst"/>
          <w:bCs/>
          <w:iCs/>
        </w:rPr>
        <w:tab/>
        <w:t>в сфере инженерных и технологических систем в промышленности, строительстве, инфраструктуре – оборудование распределения низкого и среднего напряжения, слаботочные системы, системы освещения, промышленного электрообогрева,</w:t>
      </w:r>
      <w:r>
        <w:rPr>
          <w:rStyle w:val="Subst"/>
          <w:bCs/>
          <w:iCs/>
        </w:rPr>
        <w:br/>
        <w:t>•</w:t>
      </w:r>
      <w:r>
        <w:rPr>
          <w:rStyle w:val="Subst"/>
          <w:bCs/>
          <w:iCs/>
        </w:rPr>
        <w:tab/>
        <w:t>оборудование для нефтегазовой, нефтехимической и газохимической промышленности,</w:t>
      </w:r>
      <w:r>
        <w:rPr>
          <w:rStyle w:val="Subst"/>
          <w:bCs/>
          <w:iCs/>
        </w:rPr>
        <w:br/>
        <w:t>•</w:t>
      </w:r>
      <w:r>
        <w:rPr>
          <w:rStyle w:val="Subst"/>
          <w:bCs/>
          <w:iCs/>
        </w:rPr>
        <w:tab/>
        <w:t>инновационные установки для промышленности, энергетики и нефтепереработки.</w:t>
      </w:r>
      <w:r>
        <w:rPr>
          <w:rStyle w:val="Subst"/>
          <w:bCs/>
          <w:iCs/>
        </w:rPr>
        <w:br/>
        <w:t xml:space="preserve">       </w:t>
      </w:r>
    </w:p>
    <w:p w14:paraId="58BC509A" w14:textId="77777777" w:rsidR="001F322F" w:rsidRDefault="001F322F" w:rsidP="00C00760">
      <w:pPr>
        <w:ind w:left="200" w:firstLine="520"/>
        <w:jc w:val="both"/>
      </w:pPr>
      <w:r>
        <w:rPr>
          <w:rStyle w:val="Subst"/>
          <w:bCs/>
          <w:iCs/>
        </w:rPr>
        <w:t xml:space="preserve">В 2022 году эмитент и Группа Компаний "Европейская Электротехника" осуществляли следующие виды деятельности: (коды видов экономической деятельности (коды ОКВЭД), которые являются для Группы Компаний эмитента основными): 46.49 - Торговля оптовая прочими бытовыми товарами, 46.4 -Торговля оптовая непродовольственными потребительскими товарами. </w:t>
      </w:r>
      <w:r>
        <w:rPr>
          <w:rStyle w:val="Subst"/>
          <w:bCs/>
          <w:iCs/>
        </w:rPr>
        <w:br/>
        <w:t xml:space="preserve">        Помимо вышеперечисленного, Группа Компаний "Европейская Электротехника" осуществляла финансово-хозяйственную деятельности в других областях, включая следующие:   43.21 - Производство электромонтажных работ ; 43.29 Производство прочих строительно-монтажных работ ; 09.10 Предоставление услуг в области добычи нефти и природного газа; 09.10.9 Предоставление прочих услуг в области добычи нефти и природного газа; 28.92 Производство машин и оборудования для добычи полезных ископаемых и строительства; 25.1 Производство строительных металлических конструкций и изделий; 25.11 Производство строительных металлических конструкций, изделий и их частей; 26.30 Производство коммуникационного оборудования; 26.51 Производство инструментов и приборов для измерения, тестирования и навигации; 27.11 Производство электродвигателей, электрогенераторов и трансформаторов; 27.12 Производство электрической распределительной и регулирующей аппаратуры; 27.32 Производство прочих проводов и кабелей для электронного и электрического оборудования; 27.11 Производство электродвигателей, электрогенераторов и трансформаторов; 27.32 Производство прочих проводов и кабелей для электронного и электрического оборудования; 43.21 Производство электромонтажных работ; 46.73.6 Торговля оптовая прочими строительными материалами и </w:t>
      </w:r>
      <w:r>
        <w:rPr>
          <w:rStyle w:val="Subst"/>
          <w:bCs/>
          <w:iCs/>
        </w:rPr>
        <w:lastRenderedPageBreak/>
        <w:t xml:space="preserve">изделиями; 46.63 Торговля оптовая машинами и оборудованием для добычи полезных ископаемых и строительства; 46.69.5 Торговля оптовая производственным электротехническим оборудованием, машинами, аппаратурой и материалам; 71.12.12 Разработка проектов промышленных процессов и производств, относящихся к электротехнике, электронной технике, горному делу, химической технологии, машиностроению, а также в области промышленного строительства, системотехники и техники безопасности, прочие виды деятельности.  </w:t>
      </w:r>
      <w:r>
        <w:rPr>
          <w:rStyle w:val="Subst"/>
          <w:bCs/>
          <w:iCs/>
        </w:rPr>
        <w:br/>
        <w:t xml:space="preserve">     Эмитент и компании, входящие в Группу Компаний эмитента</w:t>
      </w:r>
      <w:r w:rsidR="006238AE">
        <w:rPr>
          <w:rStyle w:val="Subst"/>
          <w:bCs/>
          <w:iCs/>
        </w:rPr>
        <w:t>,</w:t>
      </w:r>
      <w:r>
        <w:rPr>
          <w:rStyle w:val="Subst"/>
          <w:bCs/>
          <w:iCs/>
        </w:rPr>
        <w:t xml:space="preserve"> ведут основную хозяйственную деятельность на территории Российской Федерации.</w:t>
      </w:r>
    </w:p>
    <w:p w14:paraId="4B6CF671" w14:textId="77777777" w:rsidR="00850AFE" w:rsidRDefault="00850AFE" w:rsidP="00F30347">
      <w:pPr>
        <w:ind w:left="200"/>
        <w:jc w:val="both"/>
      </w:pPr>
    </w:p>
    <w:p w14:paraId="0D88A0A2" w14:textId="70685D6C" w:rsidR="000E35D8" w:rsidRPr="00A653E5" w:rsidRDefault="001F322F" w:rsidP="00C00760">
      <w:pPr>
        <w:ind w:left="200"/>
        <w:jc w:val="both"/>
        <w:rPr>
          <w:rStyle w:val="Subst"/>
          <w:bCs/>
          <w:iCs/>
        </w:rPr>
      </w:pPr>
      <w:r>
        <w:t>Краткая характеристика группы эмитента:</w:t>
      </w:r>
      <w:r>
        <w:br/>
      </w:r>
      <w:r>
        <w:rPr>
          <w:rStyle w:val="Subst"/>
          <w:bCs/>
          <w:iCs/>
        </w:rPr>
        <w:t xml:space="preserve">         В данном Отчете эмитента используется понятие "Группа Компаний эмитента", которое в соответствии с Международными стандартами финансовой отчетности (далее - МСФО) определяется как группа, и включает в себя совокупность организаций "Европейская Электротехника", являющихся связанными сторонами в понимании подпункта (i) пункта 9 Международного стандарта финансовой отчетности (IAS) 24 "Раскрытие информации о связанных сторонах" (введенного в действие на территории Российской Федерации Приказом Минфина России от 28.12.2015 N 217н).   </w:t>
      </w:r>
      <w:r>
        <w:rPr>
          <w:rStyle w:val="Subst"/>
          <w:bCs/>
          <w:iCs/>
        </w:rPr>
        <w:br/>
        <w:t xml:space="preserve">       </w:t>
      </w:r>
      <w:r w:rsidRPr="00F42B3B">
        <w:rPr>
          <w:rStyle w:val="Subst"/>
          <w:bCs/>
          <w:iCs/>
        </w:rPr>
        <w:t xml:space="preserve">Согласно положениям Федерального закона от 27.07.2010 N 208-ФЗ "О консолидированной финансовой отчетности" (далее - ФЗ о КФО): организации, ценные бумаги которых допущены к организованным торгам путем их включения в котировальный список, обязаны составлять, представлять и раскрывать свою консолидированную финансовую отчетность. Эта обязанность распространяется на названные организации, даже когда они не создают группу в смысле МСФО. </w:t>
      </w:r>
      <w:r w:rsidRPr="00F42B3B">
        <w:rPr>
          <w:rStyle w:val="Subst"/>
          <w:bCs/>
          <w:iCs/>
        </w:rPr>
        <w:br/>
        <w:t xml:space="preserve">        В соответствии с ФЗ о КФО: Под консолидированной финансовой отчетностью понимается систематизированная информация, отражающая финансовое положение, финансовые результаты деятельности и изменения финансового положения организации, которая вместе с другими организациями и (или) иностранными организациями в соответствии с Международными стандартами финансовой отчетности (далее - МСФО) определяется как группа.</w:t>
      </w:r>
      <w:r w:rsidRPr="00F42B3B">
        <w:rPr>
          <w:rStyle w:val="Subst"/>
          <w:bCs/>
          <w:iCs/>
        </w:rPr>
        <w:br/>
        <w:t xml:space="preserve">      Группа Компаний "Европейская Электротехника"  (далее - Группа) - совокупность компаний, которая включает эмитента - ПАО "Европейская Электротехника", а также хозяйственные общества, являющиеся  подконтрольными,  дочерними и зависимыми по отношению к эмитенту, в отношении которых составл</w:t>
      </w:r>
      <w:r w:rsidR="006238AE" w:rsidRPr="00F42B3B">
        <w:rPr>
          <w:rStyle w:val="Subst"/>
          <w:bCs/>
          <w:iCs/>
        </w:rPr>
        <w:t>я</w:t>
      </w:r>
      <w:r w:rsidRPr="00F42B3B">
        <w:rPr>
          <w:rStyle w:val="Subst"/>
          <w:bCs/>
          <w:iCs/>
        </w:rPr>
        <w:t>ется консолидированная финансовая отчетность.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br/>
        <w:t>Основные участники Группы: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br/>
        <w:t xml:space="preserve">       </w:t>
      </w:r>
      <w:r w:rsidRPr="00A653E5">
        <w:rPr>
          <w:rStyle w:val="Subst"/>
          <w:bCs/>
          <w:iCs/>
        </w:rPr>
        <w:t>Публичное акционерное общество "Европейская Электротехника", являющееся головным предприятием Группы компаний "Европейская Электротехника", акции которого торгуются на ПАО "Московская Биржа" (входят в третий котировальный список).</w:t>
      </w:r>
      <w:r w:rsidRPr="00A653E5">
        <w:rPr>
          <w:rStyle w:val="Subst"/>
          <w:bCs/>
          <w:iCs/>
        </w:rPr>
        <w:br/>
        <w:t xml:space="preserve">       Общество с ограниченной ответственностью "Инженерный центр "Европейская Электротехника" (далее по тексту отчета - ООО "ИЦ "Европейская Электротехника"), - подконтрольная эмитенту организация, имеющая для него существенное значение, ОГРН 1087746603340.</w:t>
      </w:r>
      <w:r w:rsidRPr="00A653E5">
        <w:rPr>
          <w:rStyle w:val="Subst"/>
          <w:bCs/>
          <w:iCs/>
        </w:rPr>
        <w:br/>
        <w:t xml:space="preserve">               ПАО "Европейская Электротехника" владеет большинством долей во всех ключевых хозяйственных обществах, обеспечивающих деятельность Группы. </w:t>
      </w:r>
      <w:r w:rsidRPr="00A653E5">
        <w:rPr>
          <w:rStyle w:val="Subst"/>
          <w:bCs/>
          <w:iCs/>
        </w:rPr>
        <w:br/>
        <w:t xml:space="preserve">       ПАО "Европейская Электротехника" непосредственно принадлежит доля в размере 100% в уставном капитале</w:t>
      </w:r>
      <w:r w:rsidR="000E35D8" w:rsidRPr="00A653E5">
        <w:rPr>
          <w:rStyle w:val="Subst"/>
          <w:bCs/>
          <w:iCs/>
        </w:rPr>
        <w:t>:</w:t>
      </w:r>
    </w:p>
    <w:p w14:paraId="76278611" w14:textId="35EFB6CA" w:rsidR="000E35D8" w:rsidRPr="00A653E5" w:rsidRDefault="001F322F" w:rsidP="000E35D8">
      <w:pPr>
        <w:pStyle w:val="a7"/>
        <w:numPr>
          <w:ilvl w:val="0"/>
          <w:numId w:val="9"/>
        </w:numPr>
        <w:jc w:val="both"/>
        <w:rPr>
          <w:rStyle w:val="Subst"/>
          <w:bCs/>
          <w:iCs/>
          <w:lang w:val="ru-RU"/>
        </w:rPr>
      </w:pPr>
      <w:r w:rsidRPr="00A653E5">
        <w:rPr>
          <w:rStyle w:val="Subst"/>
          <w:bCs/>
          <w:iCs/>
          <w:lang w:val="ru-RU"/>
        </w:rPr>
        <w:t>О</w:t>
      </w:r>
      <w:r w:rsidR="00A653E5">
        <w:rPr>
          <w:rStyle w:val="Subst"/>
          <w:bCs/>
          <w:iCs/>
          <w:lang w:val="ru-RU"/>
        </w:rPr>
        <w:t xml:space="preserve">бщество с ограниченной ответственностью </w:t>
      </w:r>
      <w:r w:rsidRPr="00A653E5">
        <w:rPr>
          <w:rStyle w:val="Subst"/>
          <w:bCs/>
          <w:iCs/>
          <w:lang w:val="ru-RU"/>
        </w:rPr>
        <w:t>"И</w:t>
      </w:r>
      <w:r w:rsidR="00A653E5">
        <w:rPr>
          <w:rStyle w:val="Subst"/>
          <w:bCs/>
          <w:iCs/>
          <w:lang w:val="ru-RU"/>
        </w:rPr>
        <w:t xml:space="preserve">нженерный </w:t>
      </w:r>
      <w:r w:rsidRPr="00A653E5">
        <w:rPr>
          <w:rStyle w:val="Subst"/>
          <w:bCs/>
          <w:iCs/>
          <w:lang w:val="ru-RU"/>
        </w:rPr>
        <w:t>Ц</w:t>
      </w:r>
      <w:r w:rsidR="00A653E5">
        <w:rPr>
          <w:rStyle w:val="Subst"/>
          <w:bCs/>
          <w:iCs/>
          <w:lang w:val="ru-RU"/>
        </w:rPr>
        <w:t>ентр</w:t>
      </w:r>
      <w:r w:rsidRPr="00A653E5">
        <w:rPr>
          <w:rStyle w:val="Subst"/>
          <w:bCs/>
          <w:iCs/>
          <w:lang w:val="ru-RU"/>
        </w:rPr>
        <w:t xml:space="preserve"> "Европейская Электротехника"</w:t>
      </w:r>
      <w:r w:rsidR="000E35D8" w:rsidRPr="00A653E5">
        <w:rPr>
          <w:rStyle w:val="Subst"/>
          <w:bCs/>
          <w:iCs/>
          <w:lang w:val="ru-RU"/>
        </w:rPr>
        <w:t>;</w:t>
      </w:r>
      <w:r w:rsidRPr="00A653E5">
        <w:rPr>
          <w:rStyle w:val="Subst"/>
          <w:bCs/>
          <w:iCs/>
          <w:lang w:val="ru-RU"/>
        </w:rPr>
        <w:t xml:space="preserve"> </w:t>
      </w:r>
    </w:p>
    <w:p w14:paraId="0E82B176" w14:textId="0C1225C8" w:rsidR="000E35D8" w:rsidRPr="00A653E5" w:rsidRDefault="000E35D8" w:rsidP="000E35D8">
      <w:pPr>
        <w:pStyle w:val="a7"/>
        <w:numPr>
          <w:ilvl w:val="0"/>
          <w:numId w:val="9"/>
        </w:numPr>
        <w:jc w:val="both"/>
        <w:rPr>
          <w:b/>
          <w:bCs/>
          <w:i/>
          <w:iCs/>
          <w:lang w:val="ru-RU"/>
        </w:rPr>
      </w:pPr>
      <w:r w:rsidRPr="00A653E5">
        <w:rPr>
          <w:b/>
          <w:bCs/>
          <w:i/>
          <w:iCs/>
          <w:lang w:val="ru-RU"/>
        </w:rPr>
        <w:t>Общество с ограниченной ответственностью «</w:t>
      </w:r>
      <w:bookmarkStart w:id="4" w:name="_Hlk135730406"/>
      <w:r w:rsidRPr="00A653E5">
        <w:rPr>
          <w:b/>
          <w:bCs/>
          <w:i/>
          <w:iCs/>
          <w:lang w:val="ru-RU"/>
        </w:rPr>
        <w:t>Европейская Электротехника Северо-Запад</w:t>
      </w:r>
      <w:bookmarkEnd w:id="4"/>
      <w:r w:rsidRPr="00A653E5">
        <w:rPr>
          <w:b/>
          <w:bCs/>
          <w:i/>
          <w:iCs/>
          <w:lang w:val="ru-RU"/>
        </w:rPr>
        <w:t>»;</w:t>
      </w:r>
    </w:p>
    <w:p w14:paraId="1AF8E82E" w14:textId="4F5FFFF9" w:rsidR="000E35D8" w:rsidRPr="00A653E5" w:rsidRDefault="000E35D8" w:rsidP="000E35D8">
      <w:pPr>
        <w:pStyle w:val="a7"/>
        <w:numPr>
          <w:ilvl w:val="0"/>
          <w:numId w:val="9"/>
        </w:numPr>
        <w:jc w:val="both"/>
        <w:rPr>
          <w:rStyle w:val="Subst"/>
          <w:bCs/>
          <w:iCs/>
          <w:lang w:val="ru-RU"/>
        </w:rPr>
      </w:pPr>
      <w:r w:rsidRPr="00A653E5">
        <w:rPr>
          <w:rStyle w:val="Subst"/>
          <w:bCs/>
          <w:iCs/>
          <w:lang w:val="ru-RU"/>
        </w:rPr>
        <w:t>Общество с ограниченной ответственностью «Европейская Электротехника»;</w:t>
      </w:r>
    </w:p>
    <w:p w14:paraId="2F4024DA" w14:textId="61AB48B8" w:rsidR="000E35D8" w:rsidRPr="00A653E5" w:rsidRDefault="000E35D8" w:rsidP="000E35D8">
      <w:pPr>
        <w:pStyle w:val="a7"/>
        <w:numPr>
          <w:ilvl w:val="0"/>
          <w:numId w:val="9"/>
        </w:numPr>
        <w:jc w:val="both"/>
        <w:rPr>
          <w:rStyle w:val="Subst"/>
          <w:bCs/>
          <w:iCs/>
          <w:lang w:val="ru-RU"/>
        </w:rPr>
      </w:pPr>
      <w:r w:rsidRPr="00A653E5">
        <w:rPr>
          <w:rStyle w:val="Subst"/>
          <w:bCs/>
          <w:iCs/>
          <w:lang w:val="ru-RU"/>
        </w:rPr>
        <w:t>Общество с ограниченной ответственностью «Европейская Электротехника Дубна»;</w:t>
      </w:r>
    </w:p>
    <w:p w14:paraId="2E37265E" w14:textId="01E6CE3D" w:rsidR="001F322F" w:rsidRPr="00A653E5" w:rsidRDefault="001F322F" w:rsidP="000E35D8">
      <w:pPr>
        <w:pStyle w:val="a7"/>
        <w:ind w:left="560"/>
        <w:jc w:val="both"/>
        <w:rPr>
          <w:lang w:val="ru-RU"/>
        </w:rPr>
      </w:pPr>
      <w:r w:rsidRPr="00A653E5">
        <w:rPr>
          <w:rStyle w:val="Subst"/>
          <w:bCs/>
          <w:iCs/>
          <w:lang w:val="ru-RU"/>
        </w:rPr>
        <w:t>а также, прямо или косвенно, от 95% до 100% долей в уставных капиталах организаций, входящих в Группу "Европейская Электротехника".</w:t>
      </w:r>
      <w:r w:rsidRPr="00A653E5">
        <w:rPr>
          <w:rStyle w:val="Subst"/>
          <w:bCs/>
          <w:iCs/>
          <w:lang w:val="ru-RU"/>
        </w:rPr>
        <w:br/>
        <w:t xml:space="preserve">       Поскольку все организации, входящие в Группу "Европейская Электротехника", учреждены на те</w:t>
      </w:r>
      <w:r w:rsidR="006238AE" w:rsidRPr="00A653E5">
        <w:rPr>
          <w:rStyle w:val="Subst"/>
          <w:bCs/>
          <w:iCs/>
          <w:lang w:val="ru-RU"/>
        </w:rPr>
        <w:t>р</w:t>
      </w:r>
      <w:r w:rsidRPr="00A653E5">
        <w:rPr>
          <w:rStyle w:val="Subst"/>
          <w:bCs/>
          <w:iCs/>
          <w:lang w:val="ru-RU"/>
        </w:rPr>
        <w:t>ритории Российской Федерации, в  соответствии с п. 1. ст. 1202 ГК РФ, личными законами юридических лиц, входящих в Групп</w:t>
      </w:r>
      <w:r w:rsidR="0065446D" w:rsidRPr="00A653E5">
        <w:rPr>
          <w:rStyle w:val="Subst"/>
          <w:bCs/>
          <w:iCs/>
          <w:lang w:val="ru-RU"/>
        </w:rPr>
        <w:t>у "Европейская Электротехника"</w:t>
      </w:r>
      <w:r w:rsidRPr="00A653E5">
        <w:rPr>
          <w:rStyle w:val="Subst"/>
          <w:bCs/>
          <w:iCs/>
          <w:lang w:val="ru-RU"/>
        </w:rPr>
        <w:t>, является право Российской Федерации</w:t>
      </w:r>
      <w:r w:rsidR="0065446D" w:rsidRPr="00A653E5">
        <w:rPr>
          <w:rStyle w:val="Subst"/>
          <w:bCs/>
          <w:iCs/>
          <w:lang w:val="ru-RU"/>
        </w:rPr>
        <w:t xml:space="preserve"> - </w:t>
      </w:r>
      <w:r w:rsidRPr="00A653E5">
        <w:rPr>
          <w:rStyle w:val="Subst"/>
          <w:bCs/>
          <w:iCs/>
          <w:lang w:val="ru-RU"/>
        </w:rPr>
        <w:t xml:space="preserve">  право страны, где учрежден</w:t>
      </w:r>
      <w:r w:rsidR="0065446D" w:rsidRPr="00A653E5">
        <w:rPr>
          <w:rStyle w:val="Subst"/>
          <w:bCs/>
          <w:iCs/>
          <w:lang w:val="ru-RU"/>
        </w:rPr>
        <w:t>ы</w:t>
      </w:r>
      <w:r w:rsidRPr="00A653E5">
        <w:rPr>
          <w:rStyle w:val="Subst"/>
          <w:bCs/>
          <w:iCs/>
          <w:lang w:val="ru-RU"/>
        </w:rPr>
        <w:t xml:space="preserve"> юридическ</w:t>
      </w:r>
      <w:r w:rsidR="0065446D" w:rsidRPr="00A653E5">
        <w:rPr>
          <w:rStyle w:val="Subst"/>
          <w:bCs/>
          <w:iCs/>
          <w:lang w:val="ru-RU"/>
        </w:rPr>
        <w:t>ие</w:t>
      </w:r>
      <w:r w:rsidRPr="00A653E5">
        <w:rPr>
          <w:rStyle w:val="Subst"/>
          <w:bCs/>
          <w:iCs/>
          <w:lang w:val="ru-RU"/>
        </w:rPr>
        <w:t xml:space="preserve"> лиц</w:t>
      </w:r>
      <w:r w:rsidR="0065446D" w:rsidRPr="00A653E5">
        <w:rPr>
          <w:rStyle w:val="Subst"/>
          <w:bCs/>
          <w:iCs/>
          <w:lang w:val="ru-RU"/>
        </w:rPr>
        <w:t>а</w:t>
      </w:r>
      <w:r w:rsidRPr="00A653E5">
        <w:rPr>
          <w:rStyle w:val="Subst"/>
          <w:bCs/>
          <w:iCs/>
          <w:lang w:val="ru-RU"/>
        </w:rPr>
        <w:t>.</w:t>
      </w:r>
    </w:p>
    <w:p w14:paraId="14C7AB69" w14:textId="77777777" w:rsidR="001F322F" w:rsidRDefault="001F322F" w:rsidP="00C00760">
      <w:pPr>
        <w:ind w:left="200"/>
        <w:jc w:val="both"/>
      </w:pPr>
      <w:r w:rsidRPr="00A653E5">
        <w:t>Общее число организаций, составляющих группу эмитента:</w:t>
      </w:r>
      <w:r w:rsidRPr="00A653E5">
        <w:rPr>
          <w:rStyle w:val="Subst"/>
          <w:bCs/>
          <w:iCs/>
        </w:rPr>
        <w:t xml:space="preserve"> 7</w:t>
      </w:r>
    </w:p>
    <w:p w14:paraId="4B0784A8" w14:textId="77777777" w:rsidR="001F322F" w:rsidRDefault="001F322F" w:rsidP="00C00760">
      <w:pPr>
        <w:ind w:left="200"/>
        <w:jc w:val="both"/>
      </w:pPr>
      <w:r>
        <w:t>Информация о личных законах организаций, входящих в группу эмитента:</w:t>
      </w:r>
    </w:p>
    <w:p w14:paraId="7A78ECA1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>Не применимо в связи с тем, что в группу эмитента не входят организации – нерезиденты.</w:t>
      </w:r>
    </w:p>
    <w:p w14:paraId="0C1AE742" w14:textId="77777777" w:rsidR="001F322F" w:rsidRDefault="001F322F" w:rsidP="00C00760">
      <w:pPr>
        <w:pStyle w:val="SubHeading"/>
        <w:ind w:left="200"/>
        <w:jc w:val="both"/>
      </w:pPr>
      <w:r>
        <w:t>Иные ограничения, связанные с участием в уставном капитале эмитента, установленные его уставом</w:t>
      </w:r>
    </w:p>
    <w:p w14:paraId="7F2691BC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Ограничений на участие в уставном капитале эмитента нет</w:t>
      </w:r>
    </w:p>
    <w:p w14:paraId="05B1D36F" w14:textId="77777777" w:rsidR="001F322F" w:rsidRDefault="001F322F" w:rsidP="00F30347">
      <w:pPr>
        <w:ind w:left="200"/>
        <w:jc w:val="both"/>
      </w:pPr>
      <w:r>
        <w:lastRenderedPageBreak/>
        <w:t>Иная информация, которая, по мнению эмитента, является существенной для получения заинтересованными лицами общего представления об эмитенте и его финансово-хозяйственной деятельности</w:t>
      </w:r>
      <w:r w:rsidR="008B266D">
        <w:t>:</w:t>
      </w:r>
    </w:p>
    <w:p w14:paraId="1208FFCD" w14:textId="77777777" w:rsidR="0068484C" w:rsidRDefault="008B266D" w:rsidP="008B266D">
      <w:pPr>
        <w:ind w:left="20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</w:t>
      </w:r>
      <w:r w:rsidR="0068484C" w:rsidRPr="00C00760">
        <w:rPr>
          <w:b/>
          <w:bCs/>
          <w:i/>
          <w:iCs/>
        </w:rPr>
        <w:t>Отсутствует</w:t>
      </w:r>
    </w:p>
    <w:p w14:paraId="7E4A10F8" w14:textId="77777777" w:rsidR="0068484C" w:rsidRPr="00C00760" w:rsidRDefault="0068484C" w:rsidP="00C00760">
      <w:pPr>
        <w:ind w:left="200"/>
        <w:jc w:val="both"/>
        <w:rPr>
          <w:b/>
          <w:bCs/>
          <w:i/>
          <w:iCs/>
        </w:rPr>
      </w:pPr>
    </w:p>
    <w:p w14:paraId="7A79EE74" w14:textId="77777777" w:rsidR="001F322F" w:rsidRPr="00086149" w:rsidRDefault="001F322F">
      <w:pPr>
        <w:pStyle w:val="2"/>
      </w:pPr>
      <w:bookmarkStart w:id="5" w:name="_Toc114676638"/>
      <w:r w:rsidRPr="00086149">
        <w:t>1.2. Сведения о положении эмитента в отрасли</w:t>
      </w:r>
      <w:bookmarkEnd w:id="5"/>
    </w:p>
    <w:p w14:paraId="1170F4D2" w14:textId="35A0F3EF" w:rsidR="00FA5110" w:rsidRPr="00574301" w:rsidRDefault="00FA5110" w:rsidP="00FA5110">
      <w:pPr>
        <w:pStyle w:val="2"/>
        <w:jc w:val="both"/>
        <w:rPr>
          <w:i/>
          <w:iCs/>
          <w:sz w:val="20"/>
          <w:szCs w:val="20"/>
        </w:rPr>
      </w:pPr>
      <w:bookmarkStart w:id="6" w:name="_Toc114676639"/>
      <w:r w:rsidRPr="00574301">
        <w:rPr>
          <w:i/>
          <w:iCs/>
          <w:sz w:val="20"/>
          <w:szCs w:val="20"/>
        </w:rPr>
        <w:t>Эмитент осуществляет свою основную деятельность в ряде отраслей экономики – торговле, машиностроении, энергоснабжении. Динамичное развитие данных отраслей позволяет получать эмитенту стабильный доход от своей деятельности. Рынок электроснабжения является одним из стратегически важных направлений развития, поскольку обеспечивает ключевые отрасли российской экономики современными энергосберегающими решениями и технологиями, отвечающими мировым стандартам качества. Рынки электроснабжения, машиностроения и торговых отношений в 202</w:t>
      </w:r>
      <w:r w:rsidR="00086149" w:rsidRPr="00574301">
        <w:rPr>
          <w:i/>
          <w:iCs/>
          <w:sz w:val="20"/>
          <w:szCs w:val="20"/>
        </w:rPr>
        <w:t>3</w:t>
      </w:r>
      <w:r w:rsidRPr="00574301">
        <w:rPr>
          <w:i/>
          <w:iCs/>
          <w:sz w:val="20"/>
          <w:szCs w:val="20"/>
        </w:rPr>
        <w:t xml:space="preserve"> году переживали этапы кардинальной перестройки –сложивш</w:t>
      </w:r>
      <w:r w:rsidR="00086149" w:rsidRPr="00574301">
        <w:rPr>
          <w:i/>
          <w:iCs/>
          <w:sz w:val="20"/>
          <w:szCs w:val="20"/>
        </w:rPr>
        <w:t>аяся</w:t>
      </w:r>
      <w:r w:rsidRPr="00574301">
        <w:rPr>
          <w:i/>
          <w:iCs/>
          <w:sz w:val="20"/>
          <w:szCs w:val="20"/>
        </w:rPr>
        <w:t xml:space="preserve"> макроэкономическ</w:t>
      </w:r>
      <w:r w:rsidR="00086149" w:rsidRPr="00574301">
        <w:rPr>
          <w:i/>
          <w:iCs/>
          <w:sz w:val="20"/>
          <w:szCs w:val="20"/>
        </w:rPr>
        <w:t>ая</w:t>
      </w:r>
      <w:r w:rsidRPr="00574301">
        <w:rPr>
          <w:i/>
          <w:iCs/>
          <w:sz w:val="20"/>
          <w:szCs w:val="20"/>
        </w:rPr>
        <w:t xml:space="preserve"> ситуаци</w:t>
      </w:r>
      <w:r w:rsidR="00086149" w:rsidRPr="00574301">
        <w:rPr>
          <w:i/>
          <w:iCs/>
          <w:sz w:val="20"/>
          <w:szCs w:val="20"/>
        </w:rPr>
        <w:t>я</w:t>
      </w:r>
      <w:r w:rsidRPr="00574301">
        <w:rPr>
          <w:i/>
          <w:iCs/>
          <w:sz w:val="20"/>
          <w:szCs w:val="20"/>
        </w:rPr>
        <w:t xml:space="preserve"> оказыва</w:t>
      </w:r>
      <w:r w:rsidR="00086149" w:rsidRPr="00574301">
        <w:rPr>
          <w:i/>
          <w:iCs/>
          <w:sz w:val="20"/>
          <w:szCs w:val="20"/>
        </w:rPr>
        <w:t>ет</w:t>
      </w:r>
      <w:r w:rsidRPr="00574301">
        <w:rPr>
          <w:i/>
          <w:iCs/>
          <w:sz w:val="20"/>
          <w:szCs w:val="20"/>
        </w:rPr>
        <w:t xml:space="preserve"> сильное влияние на участников рынк</w:t>
      </w:r>
      <w:r w:rsidR="00086149" w:rsidRPr="00574301">
        <w:rPr>
          <w:i/>
          <w:iCs/>
          <w:sz w:val="20"/>
          <w:szCs w:val="20"/>
        </w:rPr>
        <w:t>а</w:t>
      </w:r>
      <w:r w:rsidRPr="00574301">
        <w:rPr>
          <w:i/>
          <w:iCs/>
          <w:sz w:val="20"/>
          <w:szCs w:val="20"/>
        </w:rPr>
        <w:t>, в том числе и на компании, работающие в областях электроэнергетики</w:t>
      </w:r>
      <w:r w:rsidR="00552B4C" w:rsidRPr="00574301">
        <w:rPr>
          <w:i/>
          <w:iCs/>
          <w:sz w:val="20"/>
          <w:szCs w:val="20"/>
        </w:rPr>
        <w:t>, также на деятельность группы оказал эффект внешних экономических санкций. Импортозамещение</w:t>
      </w:r>
      <w:r w:rsidRPr="00574301">
        <w:rPr>
          <w:i/>
          <w:iCs/>
          <w:sz w:val="20"/>
          <w:szCs w:val="20"/>
        </w:rPr>
        <w:t xml:space="preserve"> </w:t>
      </w:r>
      <w:r w:rsidR="00552B4C" w:rsidRPr="00574301">
        <w:rPr>
          <w:i/>
          <w:iCs/>
          <w:sz w:val="20"/>
          <w:szCs w:val="20"/>
        </w:rPr>
        <w:t>и перестройка логистических цепочек</w:t>
      </w:r>
      <w:r w:rsidR="00086149" w:rsidRPr="00574301">
        <w:rPr>
          <w:i/>
          <w:iCs/>
          <w:sz w:val="20"/>
          <w:szCs w:val="20"/>
        </w:rPr>
        <w:t>, начавшиеся в 2022</w:t>
      </w:r>
      <w:r w:rsidR="00552B4C" w:rsidRPr="00574301">
        <w:rPr>
          <w:i/>
          <w:iCs/>
          <w:sz w:val="20"/>
          <w:szCs w:val="20"/>
        </w:rPr>
        <w:t xml:space="preserve"> –</w:t>
      </w:r>
      <w:r w:rsidRPr="00574301">
        <w:rPr>
          <w:i/>
          <w:iCs/>
          <w:sz w:val="20"/>
          <w:szCs w:val="20"/>
        </w:rPr>
        <w:t xml:space="preserve"> одни из ключевых трендов </w:t>
      </w:r>
      <w:r w:rsidR="00552B4C" w:rsidRPr="00574301">
        <w:rPr>
          <w:i/>
          <w:iCs/>
          <w:sz w:val="20"/>
          <w:szCs w:val="20"/>
        </w:rPr>
        <w:t>российской экономики</w:t>
      </w:r>
      <w:r w:rsidR="00086149" w:rsidRPr="00574301">
        <w:rPr>
          <w:i/>
          <w:iCs/>
          <w:sz w:val="20"/>
          <w:szCs w:val="20"/>
        </w:rPr>
        <w:t>, продолжили свое развитие в 2023 году</w:t>
      </w:r>
      <w:r w:rsidRPr="00574301">
        <w:rPr>
          <w:i/>
          <w:iCs/>
          <w:sz w:val="20"/>
          <w:szCs w:val="20"/>
        </w:rPr>
        <w:t xml:space="preserve">. В </w:t>
      </w:r>
      <w:r w:rsidR="00086149" w:rsidRPr="00574301">
        <w:rPr>
          <w:i/>
          <w:iCs/>
          <w:sz w:val="20"/>
          <w:szCs w:val="20"/>
        </w:rPr>
        <w:t xml:space="preserve">первой половине </w:t>
      </w:r>
      <w:r w:rsidRPr="00574301">
        <w:rPr>
          <w:i/>
          <w:iCs/>
          <w:sz w:val="20"/>
          <w:szCs w:val="20"/>
        </w:rPr>
        <w:t>202</w:t>
      </w:r>
      <w:r w:rsidR="00086149" w:rsidRPr="00574301">
        <w:rPr>
          <w:i/>
          <w:iCs/>
          <w:sz w:val="20"/>
          <w:szCs w:val="20"/>
        </w:rPr>
        <w:t>3</w:t>
      </w:r>
      <w:r w:rsidRPr="00574301">
        <w:rPr>
          <w:i/>
          <w:iCs/>
          <w:sz w:val="20"/>
          <w:szCs w:val="20"/>
        </w:rPr>
        <w:t xml:space="preserve"> год</w:t>
      </w:r>
      <w:r w:rsidR="00086149" w:rsidRPr="00574301">
        <w:rPr>
          <w:i/>
          <w:iCs/>
          <w:sz w:val="20"/>
          <w:szCs w:val="20"/>
        </w:rPr>
        <w:t>а</w:t>
      </w:r>
      <w:r w:rsidRPr="00574301">
        <w:rPr>
          <w:i/>
          <w:iCs/>
          <w:sz w:val="20"/>
          <w:szCs w:val="20"/>
        </w:rPr>
        <w:t xml:space="preserve"> </w:t>
      </w:r>
      <w:r w:rsidR="00086149" w:rsidRPr="00574301">
        <w:rPr>
          <w:i/>
          <w:iCs/>
          <w:sz w:val="20"/>
          <w:szCs w:val="20"/>
        </w:rPr>
        <w:t xml:space="preserve">продолжились </w:t>
      </w:r>
      <w:r w:rsidRPr="00574301">
        <w:rPr>
          <w:i/>
          <w:iCs/>
          <w:sz w:val="20"/>
          <w:szCs w:val="20"/>
        </w:rPr>
        <w:t>инициатив</w:t>
      </w:r>
      <w:r w:rsidR="00086149" w:rsidRPr="00574301">
        <w:rPr>
          <w:i/>
          <w:iCs/>
          <w:sz w:val="20"/>
          <w:szCs w:val="20"/>
        </w:rPr>
        <w:t>ы</w:t>
      </w:r>
      <w:r w:rsidRPr="00574301">
        <w:rPr>
          <w:i/>
          <w:iCs/>
          <w:sz w:val="20"/>
          <w:szCs w:val="20"/>
        </w:rPr>
        <w:t xml:space="preserve"> промышленных предприятий в области электроснабжения, акции которых торгуются на бирже, </w:t>
      </w:r>
      <w:r w:rsidR="00086149" w:rsidRPr="00574301">
        <w:rPr>
          <w:i/>
          <w:iCs/>
          <w:sz w:val="20"/>
          <w:szCs w:val="20"/>
        </w:rPr>
        <w:t>в</w:t>
      </w:r>
      <w:r w:rsidRPr="00574301">
        <w:rPr>
          <w:i/>
          <w:iCs/>
          <w:sz w:val="20"/>
          <w:szCs w:val="20"/>
        </w:rPr>
        <w:t xml:space="preserve"> стремлени</w:t>
      </w:r>
      <w:r w:rsidR="00086149" w:rsidRPr="00574301">
        <w:rPr>
          <w:i/>
          <w:iCs/>
          <w:sz w:val="20"/>
          <w:szCs w:val="20"/>
        </w:rPr>
        <w:t>и</w:t>
      </w:r>
      <w:r w:rsidRPr="00574301">
        <w:rPr>
          <w:i/>
          <w:iCs/>
          <w:sz w:val="20"/>
          <w:szCs w:val="20"/>
        </w:rPr>
        <w:t xml:space="preserve"> преобразоваться в современных технологических провайдеров, охватить новые виды активов и рынков. Существенной частью стратегий является внедрение новых технологий, обеспечивающих соблюдение ESG-принципов. Фокус на импортозамещение и тенденции электрификации, цифровизации, роботизации, которые наравне с государством задают крупнейшие игроки энергетического, нефтегазового и нефтехимического секторов российской экономики, обеспечивают эмитенту перспективу дальнейшего успешного развития, роста и расширения собственного производства и освоения новых направлений деятельности. В целом, результаты деятельности Компании в </w:t>
      </w:r>
      <w:r w:rsidR="00086149" w:rsidRPr="00574301">
        <w:rPr>
          <w:i/>
          <w:iCs/>
          <w:sz w:val="20"/>
          <w:szCs w:val="20"/>
        </w:rPr>
        <w:t xml:space="preserve">первой половине </w:t>
      </w:r>
      <w:r w:rsidRPr="00574301">
        <w:rPr>
          <w:i/>
          <w:iCs/>
          <w:sz w:val="20"/>
          <w:szCs w:val="20"/>
        </w:rPr>
        <w:t>202</w:t>
      </w:r>
      <w:r w:rsidR="00086149" w:rsidRPr="00574301">
        <w:rPr>
          <w:i/>
          <w:iCs/>
          <w:sz w:val="20"/>
          <w:szCs w:val="20"/>
        </w:rPr>
        <w:t>3</w:t>
      </w:r>
      <w:r w:rsidRPr="00574301">
        <w:rPr>
          <w:i/>
          <w:iCs/>
          <w:sz w:val="20"/>
          <w:szCs w:val="20"/>
        </w:rPr>
        <w:t xml:space="preserve"> год</w:t>
      </w:r>
      <w:r w:rsidR="00086149" w:rsidRPr="00574301">
        <w:rPr>
          <w:i/>
          <w:iCs/>
          <w:sz w:val="20"/>
          <w:szCs w:val="20"/>
        </w:rPr>
        <w:t>а</w:t>
      </w:r>
      <w:r w:rsidRPr="00574301">
        <w:rPr>
          <w:i/>
          <w:iCs/>
          <w:sz w:val="20"/>
          <w:szCs w:val="20"/>
        </w:rPr>
        <w:t xml:space="preserve"> соответствовали тенденциям развития отрасли. Эмитент оценивает общие результаты деятельности Эмитента в отрасли за</w:t>
      </w:r>
      <w:r w:rsidR="00086149" w:rsidRPr="00574301">
        <w:rPr>
          <w:i/>
          <w:iCs/>
          <w:sz w:val="20"/>
          <w:szCs w:val="20"/>
        </w:rPr>
        <w:t xml:space="preserve"> первое полугодие </w:t>
      </w:r>
      <w:r w:rsidRPr="00574301">
        <w:rPr>
          <w:i/>
          <w:iCs/>
          <w:sz w:val="20"/>
          <w:szCs w:val="20"/>
        </w:rPr>
        <w:t>202</w:t>
      </w:r>
      <w:r w:rsidR="00086149" w:rsidRPr="00574301">
        <w:rPr>
          <w:i/>
          <w:iCs/>
          <w:sz w:val="20"/>
          <w:szCs w:val="20"/>
        </w:rPr>
        <w:t>3</w:t>
      </w:r>
      <w:r w:rsidRPr="00574301">
        <w:rPr>
          <w:i/>
          <w:iCs/>
          <w:sz w:val="20"/>
          <w:szCs w:val="20"/>
        </w:rPr>
        <w:t xml:space="preserve"> год</w:t>
      </w:r>
      <w:r w:rsidR="00086149" w:rsidRPr="00574301">
        <w:rPr>
          <w:i/>
          <w:iCs/>
          <w:sz w:val="20"/>
          <w:szCs w:val="20"/>
        </w:rPr>
        <w:t>а</w:t>
      </w:r>
      <w:r w:rsidRPr="00574301">
        <w:rPr>
          <w:i/>
          <w:iCs/>
          <w:sz w:val="20"/>
          <w:szCs w:val="20"/>
        </w:rPr>
        <w:t xml:space="preserve"> как удовлетворительные. Эмитент считает, что основные направления его деятельности соответствовали тенденциям развития отрасли в отчетный период. Позитивные результаты деятельности Общества, несмотря на ограничения,</w:t>
      </w:r>
      <w:r w:rsidR="00552B4C" w:rsidRPr="00574301">
        <w:rPr>
          <w:i/>
          <w:iCs/>
          <w:sz w:val="20"/>
          <w:szCs w:val="20"/>
        </w:rPr>
        <w:t xml:space="preserve"> связанные с введением экономических санкций,</w:t>
      </w:r>
      <w:r w:rsidRPr="00574301">
        <w:rPr>
          <w:i/>
          <w:iCs/>
          <w:sz w:val="20"/>
          <w:szCs w:val="20"/>
        </w:rPr>
        <w:t xml:space="preserve"> обусловлены благоприятной ситуацией </w:t>
      </w:r>
      <w:r w:rsidR="00552B4C" w:rsidRPr="00574301">
        <w:rPr>
          <w:i/>
          <w:iCs/>
          <w:sz w:val="20"/>
          <w:szCs w:val="20"/>
        </w:rPr>
        <w:t xml:space="preserve">конъюнктуры рынка </w:t>
      </w:r>
      <w:r w:rsidRPr="00574301">
        <w:rPr>
          <w:i/>
          <w:iCs/>
          <w:sz w:val="20"/>
          <w:szCs w:val="20"/>
        </w:rPr>
        <w:t xml:space="preserve">в отрасли в </w:t>
      </w:r>
      <w:r w:rsidR="00086149" w:rsidRPr="00574301">
        <w:rPr>
          <w:i/>
          <w:iCs/>
          <w:sz w:val="20"/>
          <w:szCs w:val="20"/>
        </w:rPr>
        <w:t xml:space="preserve">первом полугодии </w:t>
      </w:r>
      <w:r w:rsidRPr="00574301">
        <w:rPr>
          <w:i/>
          <w:iCs/>
          <w:sz w:val="20"/>
          <w:szCs w:val="20"/>
        </w:rPr>
        <w:t>202</w:t>
      </w:r>
      <w:r w:rsidR="00086149" w:rsidRPr="00574301">
        <w:rPr>
          <w:i/>
          <w:iCs/>
          <w:sz w:val="20"/>
          <w:szCs w:val="20"/>
        </w:rPr>
        <w:t>3</w:t>
      </w:r>
      <w:r w:rsidRPr="00574301">
        <w:rPr>
          <w:i/>
          <w:iCs/>
          <w:sz w:val="20"/>
          <w:szCs w:val="20"/>
        </w:rPr>
        <w:t xml:space="preserve"> год</w:t>
      </w:r>
      <w:r w:rsidR="00086149" w:rsidRPr="00574301">
        <w:rPr>
          <w:i/>
          <w:iCs/>
          <w:sz w:val="20"/>
          <w:szCs w:val="20"/>
        </w:rPr>
        <w:t>а</w:t>
      </w:r>
      <w:r w:rsidRPr="00574301">
        <w:rPr>
          <w:i/>
          <w:iCs/>
          <w:sz w:val="20"/>
          <w:szCs w:val="20"/>
        </w:rPr>
        <w:t>, которая способствовала развитию Эмитента</w:t>
      </w:r>
      <w:r w:rsidR="00086149" w:rsidRPr="00574301">
        <w:rPr>
          <w:i/>
          <w:iCs/>
          <w:sz w:val="20"/>
          <w:szCs w:val="20"/>
        </w:rPr>
        <w:t xml:space="preserve"> и его группы</w:t>
      </w:r>
      <w:r w:rsidRPr="00574301">
        <w:rPr>
          <w:i/>
          <w:iCs/>
          <w:sz w:val="20"/>
          <w:szCs w:val="20"/>
        </w:rPr>
        <w:t xml:space="preserve">. Ежегодно возрастает доля выручки, получаемой Группой компаний «Европейская Электротехника» от собственного производства технологических и инженерных систем. Вывод на полную мощность ряда производственных площадок (• собственного машиностроительного завода, разрабатывающего, проектирующего и производящего оборудование для нефтегазовой, нефтехимической и газохимической промышленности, • производства электрощитового оборудования до 1 кВ на территории ОЭЗ «Технополис «Москва», • производство инженерных систем на площадке ОЭЗ технико-внедренческого типа «Дубна» в Подмосковье), обеспечивает Группе компаний «Европейская Электротехника» более высокую диверсификацию выручки, а также более высокую прибыльность деятельности. </w:t>
      </w:r>
    </w:p>
    <w:p w14:paraId="433F1BE1" w14:textId="6F367EF4" w:rsidR="001F322F" w:rsidRDefault="001F322F" w:rsidP="00545EF2">
      <w:pPr>
        <w:pStyle w:val="2"/>
      </w:pPr>
      <w:r w:rsidRPr="00CF0391">
        <w:t>1.3. Основные операционные показатели, характеризующие деятельность эмитента</w:t>
      </w:r>
      <w:bookmarkEnd w:id="6"/>
    </w:p>
    <w:p w14:paraId="7089BD77" w14:textId="0605ACE4" w:rsidR="00CF0391" w:rsidRDefault="00CF0391" w:rsidP="00CF0391">
      <w:pPr>
        <w:jc w:val="both"/>
      </w:pPr>
      <w:r w:rsidRPr="00CF0391">
        <w:rPr>
          <w:b/>
          <w:bCs/>
          <w:i/>
          <w:iCs/>
        </w:rPr>
        <w:t xml:space="preserve">В отчетном периоде компания продолжала </w:t>
      </w:r>
      <w:r>
        <w:rPr>
          <w:b/>
          <w:bCs/>
          <w:i/>
          <w:iCs/>
        </w:rPr>
        <w:t xml:space="preserve">осуществлять деятельность </w:t>
      </w:r>
      <w:r w:rsidRPr="00CF0391">
        <w:rPr>
          <w:b/>
          <w:bCs/>
          <w:i/>
          <w:iCs/>
        </w:rPr>
        <w:t>по двум направлениям «Инженерные системы» и «Технологические системы»</w:t>
      </w:r>
      <w:r>
        <w:rPr>
          <w:b/>
          <w:bCs/>
          <w:i/>
          <w:iCs/>
        </w:rPr>
        <w:t xml:space="preserve">. </w:t>
      </w:r>
      <w:r>
        <w:rPr>
          <w:b/>
          <w:bCs/>
          <w:i/>
          <w:iCs/>
          <w:color w:val="232438"/>
          <w:shd w:val="clear" w:color="auto" w:fill="FFFFFF"/>
        </w:rPr>
        <w:t>В первом полугодии 2023 года компания начала развивать новое для себя направление- вертикальный транспорт (лифтовое оборудование). В 2022 году</w:t>
      </w:r>
      <w:r w:rsidRPr="00CF0391">
        <w:rPr>
          <w:b/>
          <w:bCs/>
          <w:i/>
          <w:iCs/>
          <w:color w:val="232438"/>
          <w:shd w:val="clear" w:color="auto" w:fill="FFFFFF"/>
        </w:rPr>
        <w:t xml:space="preserve"> российский рынок покинули основные европейские производители лифтов Otis, Kone, Schindler, Thyssen Krupp. В результате незанятыми оказались самые маржинальные сегменты в строительстве жилья комфорт и бизнес-класса. Без лифтов внезапно остались так же административные и торгово-развлекательные проекты.</w:t>
      </w:r>
      <w:r>
        <w:rPr>
          <w:b/>
          <w:bCs/>
          <w:i/>
          <w:iCs/>
          <w:color w:val="232438"/>
          <w:shd w:val="clear" w:color="auto" w:fill="FFFFFF"/>
        </w:rPr>
        <w:t xml:space="preserve"> </w:t>
      </w:r>
      <w:r w:rsidRPr="00CF0391">
        <w:rPr>
          <w:b/>
          <w:bCs/>
          <w:i/>
          <w:iCs/>
          <w:color w:val="232438"/>
          <w:shd w:val="clear" w:color="auto" w:fill="FFFFFF"/>
        </w:rPr>
        <w:t>Для многих застройщиков и девелоперов такой поворот событий стал неожиданностью, а задача по выбору новых лифтовых брендов стала приоритетной. С учетом сказанного, менеджмент Европейской Электротехники весной 2023 года инициировал комплексное исследование и в результате утвердил концепцию выхода на лифтовый рынок совместно с несколькими азиатскими брендами, такими как SWORD, DIAO, TENAU, SJEC, KOYO, FUJI и др. Собрана мощная команда специалистов по вертикальному транспорту.</w:t>
      </w:r>
      <w:r>
        <w:rPr>
          <w:b/>
          <w:bCs/>
          <w:i/>
          <w:iCs/>
          <w:color w:val="232438"/>
          <w:shd w:val="clear" w:color="auto" w:fill="FFFFFF"/>
        </w:rPr>
        <w:t xml:space="preserve"> </w:t>
      </w:r>
      <w:r w:rsidRPr="00CF0391">
        <w:rPr>
          <w:b/>
          <w:bCs/>
          <w:i/>
          <w:iCs/>
          <w:color w:val="232438"/>
          <w:shd w:val="clear" w:color="auto" w:fill="FFFFFF"/>
        </w:rPr>
        <w:t xml:space="preserve">Для нашей клиентской сети это так же хорошая новость, т.к. «Европейская Электротехника» бонусом к подтвержденным ранее компетенциям берёт на себя функцию по подбору лифтов, подъемников и эскалаторов, отвечающих требованиям </w:t>
      </w:r>
      <w:r>
        <w:rPr>
          <w:b/>
          <w:bCs/>
          <w:i/>
          <w:iCs/>
          <w:color w:val="232438"/>
          <w:shd w:val="clear" w:color="auto" w:fill="FFFFFF"/>
        </w:rPr>
        <w:t xml:space="preserve">технического задания </w:t>
      </w:r>
      <w:r w:rsidRPr="00CF0391">
        <w:rPr>
          <w:b/>
          <w:bCs/>
          <w:i/>
          <w:iCs/>
          <w:color w:val="232438"/>
          <w:shd w:val="clear" w:color="auto" w:fill="FFFFFF"/>
        </w:rPr>
        <w:t>Заказчика. Компания осуществляет поставку, монтаж, пусконаладку, комплекс испытаний, полное техническое освидетельствование, декларирование в Росреестре и ввод лифтов в эксплуатацию.</w:t>
      </w:r>
      <w:r>
        <w:rPr>
          <w:b/>
          <w:bCs/>
          <w:i/>
          <w:iCs/>
          <w:color w:val="232438"/>
          <w:shd w:val="clear" w:color="auto" w:fill="FFFFFF"/>
        </w:rPr>
        <w:t xml:space="preserve"> </w:t>
      </w:r>
      <w:r w:rsidRPr="00CF0391">
        <w:rPr>
          <w:b/>
          <w:bCs/>
          <w:i/>
          <w:iCs/>
          <w:color w:val="232438"/>
          <w:shd w:val="clear" w:color="auto" w:fill="FFFFFF"/>
        </w:rPr>
        <w:t>Быстрому становлению нового направления способствует большой опыт Компании по реализации крупных технологичных проектов и конечно же собственная сеть из 18ти филиалов (инженерных центров), что позволяет эффективно реализовывать лифтовые проекты «под ключ» на всей территории РФ.</w:t>
      </w:r>
      <w:r w:rsidRPr="00CF0391">
        <w:rPr>
          <w:b/>
          <w:bCs/>
          <w:i/>
          <w:iCs/>
          <w:color w:val="232438"/>
        </w:rPr>
        <w:br/>
      </w:r>
      <w:r w:rsidRPr="00CF0391">
        <w:rPr>
          <w:b/>
          <w:bCs/>
          <w:i/>
          <w:iCs/>
          <w:color w:val="232438"/>
        </w:rPr>
        <w:lastRenderedPageBreak/>
        <w:br/>
      </w:r>
      <w:r w:rsidRPr="00CF0391">
        <w:rPr>
          <w:b/>
          <w:bCs/>
          <w:i/>
          <w:iCs/>
          <w:color w:val="232438"/>
          <w:shd w:val="clear" w:color="auto" w:fill="FFFFFF"/>
        </w:rPr>
        <w:t xml:space="preserve">Ежегодно в России устанавливается более 40 тысяч лифтов. </w:t>
      </w:r>
      <w:r w:rsidR="00815E3E">
        <w:rPr>
          <w:b/>
          <w:bCs/>
          <w:i/>
          <w:iCs/>
          <w:color w:val="232438"/>
          <w:shd w:val="clear" w:color="auto" w:fill="FFFFFF"/>
        </w:rPr>
        <w:t>Группу Европейская Электротехника</w:t>
      </w:r>
      <w:r w:rsidRPr="00CF0391">
        <w:rPr>
          <w:b/>
          <w:bCs/>
          <w:i/>
          <w:iCs/>
          <w:color w:val="232438"/>
          <w:shd w:val="clear" w:color="auto" w:fill="FFFFFF"/>
        </w:rPr>
        <w:t xml:space="preserve"> интересуют целевые ниши, составляющие четверть этого объема. В стоимостном объеме это около 50 млрд. руб. в год.</w:t>
      </w:r>
      <w:r w:rsidR="00446390" w:rsidRPr="00CF0391">
        <w:rPr>
          <w:rStyle w:val="Subst"/>
          <w:b w:val="0"/>
          <w:bCs/>
          <w:i w:val="0"/>
          <w:iCs/>
        </w:rPr>
        <w:br/>
      </w:r>
      <w:bookmarkStart w:id="7" w:name="_Toc114676640"/>
      <w:bookmarkStart w:id="8" w:name="_Hlk132015043"/>
    </w:p>
    <w:p w14:paraId="07933A62" w14:textId="538A025E" w:rsidR="001F322F" w:rsidRPr="00AA6733" w:rsidRDefault="00541D37" w:rsidP="00CF0391">
      <w:pPr>
        <w:widowControl/>
        <w:autoSpaceDE/>
        <w:autoSpaceDN/>
        <w:adjustRightInd/>
        <w:spacing w:before="0" w:after="0"/>
        <w:jc w:val="both"/>
        <w:rPr>
          <w:b/>
          <w:bCs/>
        </w:rPr>
      </w:pPr>
      <w:r w:rsidRPr="00AA6733">
        <w:rPr>
          <w:b/>
          <w:bCs/>
        </w:rPr>
        <w:t>1.</w:t>
      </w:r>
      <w:r w:rsidR="001F322F" w:rsidRPr="00AA6733">
        <w:rPr>
          <w:b/>
          <w:bCs/>
        </w:rPr>
        <w:t xml:space="preserve">4. </w:t>
      </w:r>
      <w:bookmarkStart w:id="9" w:name="_Hlk132016003"/>
      <w:r w:rsidR="001F322F" w:rsidRPr="00AA6733">
        <w:rPr>
          <w:b/>
          <w:bCs/>
        </w:rPr>
        <w:t>Основные финансовые показатели эмитента</w:t>
      </w:r>
      <w:bookmarkEnd w:id="7"/>
      <w:bookmarkEnd w:id="9"/>
    </w:p>
    <w:p w14:paraId="36337DB2" w14:textId="1006B6E8" w:rsidR="001F322F" w:rsidRPr="00AA6733" w:rsidRDefault="00574301" w:rsidP="0083136D">
      <w:pPr>
        <w:pStyle w:val="SubHeading"/>
        <w:ind w:left="200"/>
        <w:jc w:val="both"/>
        <w:rPr>
          <w:b/>
          <w:bCs/>
        </w:rPr>
      </w:pPr>
      <w:r w:rsidRPr="00AA6733">
        <w:rPr>
          <w:b/>
          <w:bCs/>
        </w:rPr>
        <w:t xml:space="preserve">1.4.1. </w:t>
      </w:r>
      <w:r w:rsidR="0083136D" w:rsidRPr="00AA6733">
        <w:rPr>
          <w:b/>
          <w:bCs/>
        </w:rPr>
        <w:t>Дополнительно раскрываемая эмитентом информация на основе данных консолидированной финансовой отчетности (МСФО):</w:t>
      </w:r>
    </w:p>
    <w:tbl>
      <w:tblPr>
        <w:tblStyle w:val="af4"/>
        <w:tblW w:w="9634" w:type="dxa"/>
        <w:tblLook w:val="04A0" w:firstRow="1" w:lastRow="0" w:firstColumn="1" w:lastColumn="0" w:noHBand="0" w:noVBand="1"/>
      </w:tblPr>
      <w:tblGrid>
        <w:gridCol w:w="708"/>
        <w:gridCol w:w="3512"/>
        <w:gridCol w:w="1299"/>
        <w:gridCol w:w="1944"/>
        <w:gridCol w:w="2171"/>
      </w:tblGrid>
      <w:tr w:rsidR="00574301" w:rsidRPr="00574301" w14:paraId="04939788" w14:textId="77777777" w:rsidTr="0083136D">
        <w:trPr>
          <w:trHeight w:val="885"/>
        </w:trPr>
        <w:tc>
          <w:tcPr>
            <w:tcW w:w="708" w:type="dxa"/>
            <w:hideMark/>
          </w:tcPr>
          <w:p w14:paraId="74301E84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N</w:t>
            </w:r>
          </w:p>
        </w:tc>
        <w:tc>
          <w:tcPr>
            <w:tcW w:w="3512" w:type="dxa"/>
            <w:vMerge w:val="restart"/>
            <w:hideMark/>
          </w:tcPr>
          <w:p w14:paraId="750F9294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99" w:type="dxa"/>
            <w:vMerge w:val="restart"/>
            <w:hideMark/>
          </w:tcPr>
          <w:p w14:paraId="717735DE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944" w:type="dxa"/>
            <w:vMerge w:val="restart"/>
            <w:hideMark/>
          </w:tcPr>
          <w:p w14:paraId="055A7A77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2023, 6 мес.</w:t>
            </w:r>
          </w:p>
        </w:tc>
        <w:tc>
          <w:tcPr>
            <w:tcW w:w="2171" w:type="dxa"/>
            <w:vMerge w:val="restart"/>
            <w:hideMark/>
          </w:tcPr>
          <w:p w14:paraId="7B18E199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2022, 6 мес.</w:t>
            </w:r>
          </w:p>
        </w:tc>
      </w:tr>
      <w:tr w:rsidR="00574301" w:rsidRPr="00574301" w14:paraId="0066A3FF" w14:textId="77777777" w:rsidTr="0083136D">
        <w:trPr>
          <w:trHeight w:val="315"/>
        </w:trPr>
        <w:tc>
          <w:tcPr>
            <w:tcW w:w="708" w:type="dxa"/>
            <w:hideMark/>
          </w:tcPr>
          <w:p w14:paraId="2D28F414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п/п</w:t>
            </w:r>
          </w:p>
        </w:tc>
        <w:tc>
          <w:tcPr>
            <w:tcW w:w="3512" w:type="dxa"/>
            <w:vMerge/>
            <w:hideMark/>
          </w:tcPr>
          <w:p w14:paraId="17287B89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hideMark/>
          </w:tcPr>
          <w:p w14:paraId="0717E933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  <w:hideMark/>
          </w:tcPr>
          <w:p w14:paraId="3B5A065F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</w:p>
        </w:tc>
        <w:tc>
          <w:tcPr>
            <w:tcW w:w="2171" w:type="dxa"/>
            <w:vMerge/>
            <w:hideMark/>
          </w:tcPr>
          <w:p w14:paraId="07B330E0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</w:p>
        </w:tc>
      </w:tr>
      <w:tr w:rsidR="00574301" w:rsidRPr="00574301" w14:paraId="2212D588" w14:textId="77777777" w:rsidTr="0083136D">
        <w:trPr>
          <w:trHeight w:val="315"/>
        </w:trPr>
        <w:tc>
          <w:tcPr>
            <w:tcW w:w="708" w:type="dxa"/>
            <w:hideMark/>
          </w:tcPr>
          <w:p w14:paraId="7CAE1DF6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1</w:t>
            </w:r>
          </w:p>
        </w:tc>
        <w:tc>
          <w:tcPr>
            <w:tcW w:w="3512" w:type="dxa"/>
            <w:hideMark/>
          </w:tcPr>
          <w:p w14:paraId="3EC06CA4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Выручка</w:t>
            </w:r>
          </w:p>
        </w:tc>
        <w:tc>
          <w:tcPr>
            <w:tcW w:w="1299" w:type="dxa"/>
            <w:hideMark/>
          </w:tcPr>
          <w:p w14:paraId="7714A49E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Тыс.руб.</w:t>
            </w:r>
          </w:p>
        </w:tc>
        <w:tc>
          <w:tcPr>
            <w:tcW w:w="1944" w:type="dxa"/>
            <w:hideMark/>
          </w:tcPr>
          <w:p w14:paraId="6DFC47D1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2 312 135</w:t>
            </w:r>
          </w:p>
        </w:tc>
        <w:tc>
          <w:tcPr>
            <w:tcW w:w="2171" w:type="dxa"/>
            <w:hideMark/>
          </w:tcPr>
          <w:p w14:paraId="025C1809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3 106 638</w:t>
            </w:r>
          </w:p>
        </w:tc>
      </w:tr>
      <w:tr w:rsidR="00912068" w:rsidRPr="00574301" w14:paraId="3E0F41AB" w14:textId="77777777" w:rsidTr="0083136D">
        <w:trPr>
          <w:trHeight w:val="300"/>
        </w:trPr>
        <w:tc>
          <w:tcPr>
            <w:tcW w:w="708" w:type="dxa"/>
            <w:vMerge w:val="restart"/>
            <w:hideMark/>
          </w:tcPr>
          <w:p w14:paraId="47968817" w14:textId="77777777" w:rsidR="00912068" w:rsidRPr="00574301" w:rsidRDefault="00912068" w:rsidP="00912068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2</w:t>
            </w:r>
          </w:p>
        </w:tc>
        <w:tc>
          <w:tcPr>
            <w:tcW w:w="3512" w:type="dxa"/>
            <w:vMerge w:val="restart"/>
            <w:hideMark/>
          </w:tcPr>
          <w:p w14:paraId="74EFC859" w14:textId="77777777" w:rsidR="00912068" w:rsidRPr="00574301" w:rsidRDefault="00912068" w:rsidP="00912068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Прибыль до вычета расходов по выплате процентов, налогов, износа основных средств и амортизации нематериальных активов (EBITDA)</w:t>
            </w:r>
          </w:p>
        </w:tc>
        <w:tc>
          <w:tcPr>
            <w:tcW w:w="1299" w:type="dxa"/>
            <w:vMerge w:val="restart"/>
            <w:hideMark/>
          </w:tcPr>
          <w:p w14:paraId="2DE5F10C" w14:textId="77777777" w:rsidR="00912068" w:rsidRPr="00574301" w:rsidRDefault="00912068" w:rsidP="00912068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Тыс.руб.</w:t>
            </w:r>
          </w:p>
        </w:tc>
        <w:tc>
          <w:tcPr>
            <w:tcW w:w="1944" w:type="dxa"/>
            <w:vMerge w:val="restart"/>
            <w:hideMark/>
          </w:tcPr>
          <w:p w14:paraId="0A565003" w14:textId="286C0023" w:rsidR="00D129AE" w:rsidRPr="00D129AE" w:rsidRDefault="00D129AE" w:rsidP="00D129AE">
            <w:r w:rsidRPr="00D129AE">
              <w:t>514 530</w:t>
            </w:r>
          </w:p>
          <w:p w14:paraId="177D30D8" w14:textId="2C483FDC" w:rsidR="00912068" w:rsidRPr="00912068" w:rsidRDefault="00912068" w:rsidP="00912068">
            <w:pPr>
              <w:widowControl/>
              <w:autoSpaceDE/>
              <w:autoSpaceDN/>
              <w:adjustRightInd/>
              <w:spacing w:before="0" w:after="0"/>
              <w:jc w:val="both"/>
            </w:pPr>
          </w:p>
          <w:p w14:paraId="695D36CB" w14:textId="11918A8E" w:rsidR="00912068" w:rsidRPr="00912068" w:rsidRDefault="00912068" w:rsidP="00912068">
            <w:pPr>
              <w:pStyle w:val="ThinDelim"/>
              <w:rPr>
                <w:sz w:val="20"/>
                <w:szCs w:val="20"/>
              </w:rPr>
            </w:pPr>
          </w:p>
        </w:tc>
        <w:tc>
          <w:tcPr>
            <w:tcW w:w="2171" w:type="dxa"/>
            <w:vMerge w:val="restart"/>
            <w:hideMark/>
          </w:tcPr>
          <w:p w14:paraId="380BF6FE" w14:textId="77777777" w:rsidR="00912068" w:rsidRPr="00574301" w:rsidRDefault="00912068" w:rsidP="00912068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417 566</w:t>
            </w:r>
          </w:p>
        </w:tc>
      </w:tr>
      <w:tr w:rsidR="00912068" w:rsidRPr="00574301" w14:paraId="24ADFEE7" w14:textId="77777777" w:rsidTr="0083136D">
        <w:trPr>
          <w:trHeight w:val="315"/>
        </w:trPr>
        <w:tc>
          <w:tcPr>
            <w:tcW w:w="708" w:type="dxa"/>
            <w:vMerge/>
            <w:hideMark/>
          </w:tcPr>
          <w:p w14:paraId="6A571D54" w14:textId="77777777" w:rsidR="00912068" w:rsidRPr="00574301" w:rsidRDefault="00912068" w:rsidP="00912068">
            <w:pPr>
              <w:pStyle w:val="ThinDelim"/>
              <w:rPr>
                <w:sz w:val="20"/>
                <w:szCs w:val="20"/>
              </w:rPr>
            </w:pPr>
          </w:p>
        </w:tc>
        <w:tc>
          <w:tcPr>
            <w:tcW w:w="3512" w:type="dxa"/>
            <w:vMerge/>
            <w:hideMark/>
          </w:tcPr>
          <w:p w14:paraId="2B0D020C" w14:textId="77777777" w:rsidR="00912068" w:rsidRPr="00574301" w:rsidRDefault="00912068" w:rsidP="00912068">
            <w:pPr>
              <w:pStyle w:val="ThinDelim"/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hideMark/>
          </w:tcPr>
          <w:p w14:paraId="2D145ABB" w14:textId="77777777" w:rsidR="00912068" w:rsidRPr="00574301" w:rsidRDefault="00912068" w:rsidP="00912068">
            <w:pPr>
              <w:pStyle w:val="ThinDelim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  <w:hideMark/>
          </w:tcPr>
          <w:p w14:paraId="00E97FA5" w14:textId="77777777" w:rsidR="00912068" w:rsidRPr="00912068" w:rsidRDefault="00912068" w:rsidP="00912068">
            <w:pPr>
              <w:pStyle w:val="ThinDelim"/>
              <w:rPr>
                <w:sz w:val="20"/>
                <w:szCs w:val="20"/>
              </w:rPr>
            </w:pPr>
          </w:p>
        </w:tc>
        <w:tc>
          <w:tcPr>
            <w:tcW w:w="2171" w:type="dxa"/>
            <w:vMerge/>
            <w:hideMark/>
          </w:tcPr>
          <w:p w14:paraId="18D289E7" w14:textId="77777777" w:rsidR="00912068" w:rsidRPr="00574301" w:rsidRDefault="00912068" w:rsidP="00912068">
            <w:pPr>
              <w:pStyle w:val="ThinDelim"/>
              <w:rPr>
                <w:sz w:val="20"/>
                <w:szCs w:val="20"/>
              </w:rPr>
            </w:pPr>
          </w:p>
        </w:tc>
      </w:tr>
      <w:tr w:rsidR="00912068" w:rsidRPr="00574301" w14:paraId="7F30B32D" w14:textId="77777777" w:rsidTr="0083136D">
        <w:trPr>
          <w:trHeight w:val="300"/>
        </w:trPr>
        <w:tc>
          <w:tcPr>
            <w:tcW w:w="708" w:type="dxa"/>
            <w:vMerge/>
            <w:hideMark/>
          </w:tcPr>
          <w:p w14:paraId="4218A029" w14:textId="77777777" w:rsidR="00912068" w:rsidRPr="00574301" w:rsidRDefault="00912068" w:rsidP="00912068">
            <w:pPr>
              <w:pStyle w:val="ThinDelim"/>
              <w:rPr>
                <w:sz w:val="20"/>
                <w:szCs w:val="20"/>
              </w:rPr>
            </w:pPr>
          </w:p>
        </w:tc>
        <w:tc>
          <w:tcPr>
            <w:tcW w:w="3512" w:type="dxa"/>
            <w:vMerge w:val="restart"/>
            <w:hideMark/>
          </w:tcPr>
          <w:p w14:paraId="45C5203B" w14:textId="77777777" w:rsidR="00912068" w:rsidRPr="00574301" w:rsidRDefault="00912068" w:rsidP="00912068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Операционная прибыль до вычета износа основных средств и амортизации нематериальных активов (OIBDA)</w:t>
            </w:r>
          </w:p>
        </w:tc>
        <w:tc>
          <w:tcPr>
            <w:tcW w:w="1299" w:type="dxa"/>
            <w:vMerge w:val="restart"/>
            <w:hideMark/>
          </w:tcPr>
          <w:p w14:paraId="36726162" w14:textId="77777777" w:rsidR="00912068" w:rsidRPr="00574301" w:rsidRDefault="00912068" w:rsidP="00912068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Тыс.руб.</w:t>
            </w:r>
          </w:p>
        </w:tc>
        <w:tc>
          <w:tcPr>
            <w:tcW w:w="1944" w:type="dxa"/>
            <w:vMerge w:val="restart"/>
            <w:hideMark/>
          </w:tcPr>
          <w:p w14:paraId="0287E80F" w14:textId="77777777" w:rsidR="00D129AE" w:rsidRPr="00D129AE" w:rsidRDefault="00D129AE" w:rsidP="00D129AE">
            <w:r w:rsidRPr="00D129AE">
              <w:t>514 530</w:t>
            </w:r>
          </w:p>
          <w:p w14:paraId="5D0EC04C" w14:textId="080352B0" w:rsidR="00912068" w:rsidRPr="00912068" w:rsidRDefault="00912068" w:rsidP="00912068">
            <w:pPr>
              <w:pStyle w:val="ThinDelim"/>
              <w:rPr>
                <w:sz w:val="20"/>
                <w:szCs w:val="20"/>
              </w:rPr>
            </w:pPr>
          </w:p>
        </w:tc>
        <w:tc>
          <w:tcPr>
            <w:tcW w:w="2171" w:type="dxa"/>
            <w:vMerge w:val="restart"/>
            <w:hideMark/>
          </w:tcPr>
          <w:p w14:paraId="19F3F954" w14:textId="77777777" w:rsidR="00912068" w:rsidRPr="00574301" w:rsidRDefault="00912068" w:rsidP="00912068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417 566</w:t>
            </w:r>
          </w:p>
        </w:tc>
      </w:tr>
      <w:tr w:rsidR="00574301" w:rsidRPr="00574301" w14:paraId="50621C7A" w14:textId="77777777" w:rsidTr="0083136D">
        <w:trPr>
          <w:trHeight w:val="315"/>
        </w:trPr>
        <w:tc>
          <w:tcPr>
            <w:tcW w:w="708" w:type="dxa"/>
            <w:vMerge/>
            <w:hideMark/>
          </w:tcPr>
          <w:p w14:paraId="0A56CBB3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</w:p>
        </w:tc>
        <w:tc>
          <w:tcPr>
            <w:tcW w:w="3512" w:type="dxa"/>
            <w:vMerge/>
            <w:hideMark/>
          </w:tcPr>
          <w:p w14:paraId="3ED1395D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hideMark/>
          </w:tcPr>
          <w:p w14:paraId="7B928C7C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</w:p>
        </w:tc>
        <w:tc>
          <w:tcPr>
            <w:tcW w:w="1944" w:type="dxa"/>
            <w:vMerge/>
            <w:hideMark/>
          </w:tcPr>
          <w:p w14:paraId="402459DF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</w:p>
        </w:tc>
        <w:tc>
          <w:tcPr>
            <w:tcW w:w="2171" w:type="dxa"/>
            <w:vMerge/>
            <w:hideMark/>
          </w:tcPr>
          <w:p w14:paraId="4D989E59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</w:p>
        </w:tc>
      </w:tr>
      <w:tr w:rsidR="00574301" w:rsidRPr="00574301" w14:paraId="197190CE" w14:textId="77777777" w:rsidTr="0083136D">
        <w:trPr>
          <w:trHeight w:val="315"/>
        </w:trPr>
        <w:tc>
          <w:tcPr>
            <w:tcW w:w="708" w:type="dxa"/>
            <w:vMerge w:val="restart"/>
            <w:hideMark/>
          </w:tcPr>
          <w:p w14:paraId="5EEB5919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3</w:t>
            </w:r>
          </w:p>
        </w:tc>
        <w:tc>
          <w:tcPr>
            <w:tcW w:w="3512" w:type="dxa"/>
            <w:hideMark/>
          </w:tcPr>
          <w:p w14:paraId="05C5F9B0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Рентабельность по EBITDA (EBITDA margin)</w:t>
            </w:r>
          </w:p>
        </w:tc>
        <w:tc>
          <w:tcPr>
            <w:tcW w:w="1299" w:type="dxa"/>
            <w:hideMark/>
          </w:tcPr>
          <w:p w14:paraId="1708941B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%</w:t>
            </w:r>
          </w:p>
        </w:tc>
        <w:tc>
          <w:tcPr>
            <w:tcW w:w="1944" w:type="dxa"/>
            <w:hideMark/>
          </w:tcPr>
          <w:p w14:paraId="3F268801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D129AE">
              <w:rPr>
                <w:sz w:val="20"/>
                <w:szCs w:val="20"/>
              </w:rPr>
              <w:t>22,25%</w:t>
            </w:r>
          </w:p>
        </w:tc>
        <w:tc>
          <w:tcPr>
            <w:tcW w:w="2171" w:type="dxa"/>
            <w:hideMark/>
          </w:tcPr>
          <w:p w14:paraId="443C710B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13,40%</w:t>
            </w:r>
          </w:p>
        </w:tc>
      </w:tr>
      <w:tr w:rsidR="00574301" w:rsidRPr="00574301" w14:paraId="1A08562B" w14:textId="77777777" w:rsidTr="0083136D">
        <w:trPr>
          <w:trHeight w:val="915"/>
        </w:trPr>
        <w:tc>
          <w:tcPr>
            <w:tcW w:w="708" w:type="dxa"/>
            <w:vMerge/>
            <w:hideMark/>
          </w:tcPr>
          <w:p w14:paraId="34CCDC8B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</w:p>
        </w:tc>
        <w:tc>
          <w:tcPr>
            <w:tcW w:w="3512" w:type="dxa"/>
            <w:hideMark/>
          </w:tcPr>
          <w:p w14:paraId="323592B2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Рентабельность по OIBDA (OIBDA margin)</w:t>
            </w:r>
          </w:p>
        </w:tc>
        <w:tc>
          <w:tcPr>
            <w:tcW w:w="1299" w:type="dxa"/>
            <w:hideMark/>
          </w:tcPr>
          <w:p w14:paraId="4C49741B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%</w:t>
            </w:r>
          </w:p>
        </w:tc>
        <w:tc>
          <w:tcPr>
            <w:tcW w:w="1944" w:type="dxa"/>
            <w:hideMark/>
          </w:tcPr>
          <w:p w14:paraId="38F8078D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данный показатель эмитентом не рассчитывается</w:t>
            </w:r>
          </w:p>
        </w:tc>
        <w:tc>
          <w:tcPr>
            <w:tcW w:w="2171" w:type="dxa"/>
            <w:hideMark/>
          </w:tcPr>
          <w:p w14:paraId="1E467A9A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данный показатель эмитентом не рассчитывается</w:t>
            </w:r>
          </w:p>
        </w:tc>
      </w:tr>
      <w:tr w:rsidR="00574301" w:rsidRPr="00574301" w14:paraId="467A15C0" w14:textId="77777777" w:rsidTr="0083136D">
        <w:trPr>
          <w:trHeight w:val="315"/>
        </w:trPr>
        <w:tc>
          <w:tcPr>
            <w:tcW w:w="708" w:type="dxa"/>
            <w:hideMark/>
          </w:tcPr>
          <w:p w14:paraId="4CDE6AE4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4</w:t>
            </w:r>
          </w:p>
        </w:tc>
        <w:tc>
          <w:tcPr>
            <w:tcW w:w="3512" w:type="dxa"/>
            <w:hideMark/>
          </w:tcPr>
          <w:p w14:paraId="0BB77A4F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Чистая прибыль (убыток)</w:t>
            </w:r>
          </w:p>
        </w:tc>
        <w:tc>
          <w:tcPr>
            <w:tcW w:w="1299" w:type="dxa"/>
            <w:hideMark/>
          </w:tcPr>
          <w:p w14:paraId="18DBD522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Тыс.руб.</w:t>
            </w:r>
          </w:p>
        </w:tc>
        <w:tc>
          <w:tcPr>
            <w:tcW w:w="1944" w:type="dxa"/>
            <w:hideMark/>
          </w:tcPr>
          <w:p w14:paraId="448C482D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328 223</w:t>
            </w:r>
          </w:p>
        </w:tc>
        <w:tc>
          <w:tcPr>
            <w:tcW w:w="2171" w:type="dxa"/>
            <w:hideMark/>
          </w:tcPr>
          <w:p w14:paraId="54B9C37C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321 815</w:t>
            </w:r>
          </w:p>
        </w:tc>
      </w:tr>
      <w:tr w:rsidR="00574301" w:rsidRPr="00574301" w14:paraId="11D99130" w14:textId="77777777" w:rsidTr="0083136D">
        <w:trPr>
          <w:trHeight w:val="615"/>
        </w:trPr>
        <w:tc>
          <w:tcPr>
            <w:tcW w:w="708" w:type="dxa"/>
            <w:hideMark/>
          </w:tcPr>
          <w:p w14:paraId="54A14589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5</w:t>
            </w:r>
          </w:p>
        </w:tc>
        <w:tc>
          <w:tcPr>
            <w:tcW w:w="3512" w:type="dxa"/>
            <w:hideMark/>
          </w:tcPr>
          <w:p w14:paraId="49F569FE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Чистые денежные средства, полученные от операционной деятельности</w:t>
            </w:r>
          </w:p>
        </w:tc>
        <w:tc>
          <w:tcPr>
            <w:tcW w:w="1299" w:type="dxa"/>
            <w:hideMark/>
          </w:tcPr>
          <w:p w14:paraId="66F00B37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Тыс.руб.</w:t>
            </w:r>
          </w:p>
        </w:tc>
        <w:tc>
          <w:tcPr>
            <w:tcW w:w="1944" w:type="dxa"/>
            <w:hideMark/>
          </w:tcPr>
          <w:p w14:paraId="21EB23EF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523 138</w:t>
            </w:r>
          </w:p>
        </w:tc>
        <w:tc>
          <w:tcPr>
            <w:tcW w:w="2171" w:type="dxa"/>
            <w:hideMark/>
          </w:tcPr>
          <w:p w14:paraId="54CE5154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-472 161</w:t>
            </w:r>
          </w:p>
        </w:tc>
      </w:tr>
      <w:tr w:rsidR="00574301" w:rsidRPr="00574301" w14:paraId="6382D50B" w14:textId="77777777" w:rsidTr="0083136D">
        <w:trPr>
          <w:trHeight w:val="615"/>
        </w:trPr>
        <w:tc>
          <w:tcPr>
            <w:tcW w:w="708" w:type="dxa"/>
            <w:hideMark/>
          </w:tcPr>
          <w:p w14:paraId="62A3A7B7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6</w:t>
            </w:r>
          </w:p>
        </w:tc>
        <w:tc>
          <w:tcPr>
            <w:tcW w:w="3512" w:type="dxa"/>
            <w:hideMark/>
          </w:tcPr>
          <w:p w14:paraId="3B660A0C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Расходы на приобретение основных средств и нематериальных активов (капитальные затраты)</w:t>
            </w:r>
          </w:p>
        </w:tc>
        <w:tc>
          <w:tcPr>
            <w:tcW w:w="1299" w:type="dxa"/>
            <w:hideMark/>
          </w:tcPr>
          <w:p w14:paraId="549C3DC8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Тыс.руб.</w:t>
            </w:r>
          </w:p>
        </w:tc>
        <w:tc>
          <w:tcPr>
            <w:tcW w:w="1944" w:type="dxa"/>
            <w:hideMark/>
          </w:tcPr>
          <w:p w14:paraId="08FB102E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374 266</w:t>
            </w:r>
          </w:p>
        </w:tc>
        <w:tc>
          <w:tcPr>
            <w:tcW w:w="2171" w:type="dxa"/>
            <w:hideMark/>
          </w:tcPr>
          <w:p w14:paraId="22A8651E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126 726</w:t>
            </w:r>
          </w:p>
        </w:tc>
      </w:tr>
      <w:tr w:rsidR="00574301" w:rsidRPr="00574301" w14:paraId="2811F4C6" w14:textId="77777777" w:rsidTr="0083136D">
        <w:trPr>
          <w:trHeight w:val="1515"/>
        </w:trPr>
        <w:tc>
          <w:tcPr>
            <w:tcW w:w="708" w:type="dxa"/>
            <w:hideMark/>
          </w:tcPr>
          <w:p w14:paraId="2D33EC3A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7</w:t>
            </w:r>
          </w:p>
        </w:tc>
        <w:tc>
          <w:tcPr>
            <w:tcW w:w="3512" w:type="dxa"/>
            <w:hideMark/>
          </w:tcPr>
          <w:p w14:paraId="3BFA2FC2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Свободный денежный поток</w:t>
            </w:r>
          </w:p>
        </w:tc>
        <w:tc>
          <w:tcPr>
            <w:tcW w:w="1299" w:type="dxa"/>
            <w:hideMark/>
          </w:tcPr>
          <w:p w14:paraId="0806F248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Тыс.руб.</w:t>
            </w:r>
          </w:p>
        </w:tc>
        <w:tc>
          <w:tcPr>
            <w:tcW w:w="1944" w:type="dxa"/>
            <w:hideMark/>
          </w:tcPr>
          <w:p w14:paraId="0D896E9B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524 980</w:t>
            </w:r>
          </w:p>
        </w:tc>
        <w:tc>
          <w:tcPr>
            <w:tcW w:w="2171" w:type="dxa"/>
            <w:hideMark/>
          </w:tcPr>
          <w:p w14:paraId="6C64D77E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-481 649</w:t>
            </w:r>
          </w:p>
        </w:tc>
      </w:tr>
      <w:tr w:rsidR="00574301" w:rsidRPr="00574301" w14:paraId="7C6BE1CC" w14:textId="77777777" w:rsidTr="0083136D">
        <w:trPr>
          <w:trHeight w:val="315"/>
        </w:trPr>
        <w:tc>
          <w:tcPr>
            <w:tcW w:w="708" w:type="dxa"/>
            <w:hideMark/>
          </w:tcPr>
          <w:p w14:paraId="53E81516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8</w:t>
            </w:r>
          </w:p>
        </w:tc>
        <w:tc>
          <w:tcPr>
            <w:tcW w:w="3512" w:type="dxa"/>
            <w:hideMark/>
          </w:tcPr>
          <w:p w14:paraId="097DDFF0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Чистый долг</w:t>
            </w:r>
          </w:p>
        </w:tc>
        <w:tc>
          <w:tcPr>
            <w:tcW w:w="1299" w:type="dxa"/>
            <w:hideMark/>
          </w:tcPr>
          <w:p w14:paraId="3D049FBA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Тыс.руб.</w:t>
            </w:r>
          </w:p>
        </w:tc>
        <w:tc>
          <w:tcPr>
            <w:tcW w:w="1944" w:type="dxa"/>
            <w:hideMark/>
          </w:tcPr>
          <w:p w14:paraId="75707C7B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-645 622</w:t>
            </w:r>
          </w:p>
        </w:tc>
        <w:tc>
          <w:tcPr>
            <w:tcW w:w="2171" w:type="dxa"/>
            <w:hideMark/>
          </w:tcPr>
          <w:p w14:paraId="776479AF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-141 525</w:t>
            </w:r>
          </w:p>
        </w:tc>
      </w:tr>
      <w:tr w:rsidR="00574301" w:rsidRPr="00574301" w14:paraId="56A26E71" w14:textId="77777777" w:rsidTr="0083136D">
        <w:trPr>
          <w:trHeight w:val="615"/>
        </w:trPr>
        <w:tc>
          <w:tcPr>
            <w:tcW w:w="708" w:type="dxa"/>
            <w:vMerge w:val="restart"/>
            <w:hideMark/>
          </w:tcPr>
          <w:p w14:paraId="51C2408D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9</w:t>
            </w:r>
          </w:p>
        </w:tc>
        <w:tc>
          <w:tcPr>
            <w:tcW w:w="3512" w:type="dxa"/>
            <w:hideMark/>
          </w:tcPr>
          <w:p w14:paraId="24333B5D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Отношение чистого долга к EBITDA за предыдущие 12 месяцев</w:t>
            </w:r>
          </w:p>
        </w:tc>
        <w:tc>
          <w:tcPr>
            <w:tcW w:w="1299" w:type="dxa"/>
            <w:hideMark/>
          </w:tcPr>
          <w:p w14:paraId="5C7925F7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 </w:t>
            </w:r>
          </w:p>
        </w:tc>
        <w:tc>
          <w:tcPr>
            <w:tcW w:w="1944" w:type="dxa"/>
            <w:hideMark/>
          </w:tcPr>
          <w:p w14:paraId="2EB26400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-0,50</w:t>
            </w:r>
          </w:p>
        </w:tc>
        <w:tc>
          <w:tcPr>
            <w:tcW w:w="2171" w:type="dxa"/>
            <w:hideMark/>
          </w:tcPr>
          <w:p w14:paraId="0CB323BA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-5,7</w:t>
            </w:r>
          </w:p>
        </w:tc>
      </w:tr>
      <w:tr w:rsidR="00574301" w:rsidRPr="00574301" w14:paraId="14678A7B" w14:textId="77777777" w:rsidTr="0083136D">
        <w:trPr>
          <w:trHeight w:val="915"/>
        </w:trPr>
        <w:tc>
          <w:tcPr>
            <w:tcW w:w="708" w:type="dxa"/>
            <w:vMerge/>
            <w:hideMark/>
          </w:tcPr>
          <w:p w14:paraId="3073CD6D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</w:p>
        </w:tc>
        <w:tc>
          <w:tcPr>
            <w:tcW w:w="3512" w:type="dxa"/>
            <w:hideMark/>
          </w:tcPr>
          <w:p w14:paraId="659CA969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Отношение чистого долга к OIBDA за предыдущие 12 месяцев</w:t>
            </w:r>
          </w:p>
        </w:tc>
        <w:tc>
          <w:tcPr>
            <w:tcW w:w="1299" w:type="dxa"/>
            <w:hideMark/>
          </w:tcPr>
          <w:p w14:paraId="461C00AE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 </w:t>
            </w:r>
          </w:p>
        </w:tc>
        <w:tc>
          <w:tcPr>
            <w:tcW w:w="1944" w:type="dxa"/>
            <w:hideMark/>
          </w:tcPr>
          <w:p w14:paraId="3B52DD64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данный показатель эмитентом не рассчитывается</w:t>
            </w:r>
          </w:p>
        </w:tc>
        <w:tc>
          <w:tcPr>
            <w:tcW w:w="2171" w:type="dxa"/>
            <w:hideMark/>
          </w:tcPr>
          <w:p w14:paraId="7504186C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данный показатель эмитентом не рассчитывается</w:t>
            </w:r>
          </w:p>
        </w:tc>
      </w:tr>
      <w:tr w:rsidR="00574301" w:rsidRPr="00574301" w14:paraId="727631E2" w14:textId="77777777" w:rsidTr="0083136D">
        <w:trPr>
          <w:trHeight w:val="315"/>
        </w:trPr>
        <w:tc>
          <w:tcPr>
            <w:tcW w:w="708" w:type="dxa"/>
            <w:hideMark/>
          </w:tcPr>
          <w:p w14:paraId="63383D30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10</w:t>
            </w:r>
          </w:p>
        </w:tc>
        <w:tc>
          <w:tcPr>
            <w:tcW w:w="3512" w:type="dxa"/>
            <w:hideMark/>
          </w:tcPr>
          <w:p w14:paraId="7F905697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Рентабельность капитала (ROE), %</w:t>
            </w:r>
          </w:p>
        </w:tc>
        <w:tc>
          <w:tcPr>
            <w:tcW w:w="1299" w:type="dxa"/>
            <w:hideMark/>
          </w:tcPr>
          <w:p w14:paraId="5F56DE3B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%</w:t>
            </w:r>
          </w:p>
        </w:tc>
        <w:tc>
          <w:tcPr>
            <w:tcW w:w="1944" w:type="dxa"/>
            <w:hideMark/>
          </w:tcPr>
          <w:p w14:paraId="2298758C" w14:textId="1B37FFCD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16,6%</w:t>
            </w:r>
          </w:p>
        </w:tc>
        <w:tc>
          <w:tcPr>
            <w:tcW w:w="2171" w:type="dxa"/>
            <w:hideMark/>
          </w:tcPr>
          <w:p w14:paraId="4DE235DA" w14:textId="77777777" w:rsidR="00574301" w:rsidRPr="00574301" w:rsidRDefault="00574301" w:rsidP="00574301">
            <w:pPr>
              <w:pStyle w:val="ThinDelim"/>
              <w:rPr>
                <w:sz w:val="20"/>
                <w:szCs w:val="20"/>
              </w:rPr>
            </w:pPr>
            <w:r w:rsidRPr="00574301">
              <w:rPr>
                <w:sz w:val="20"/>
                <w:szCs w:val="20"/>
              </w:rPr>
              <w:t>20,2%</w:t>
            </w:r>
          </w:p>
        </w:tc>
      </w:tr>
    </w:tbl>
    <w:p w14:paraId="272B2A5F" w14:textId="77777777" w:rsidR="001F322F" w:rsidRPr="00574301" w:rsidRDefault="001F322F"/>
    <w:p w14:paraId="3E054E63" w14:textId="77777777" w:rsidR="001F322F" w:rsidRPr="00574301" w:rsidRDefault="001F322F" w:rsidP="00C00760">
      <w:pPr>
        <w:jc w:val="both"/>
      </w:pPr>
      <w:r w:rsidRPr="00574301">
        <w:t>Статьи консолидированной финансовой отчетности (финансовой отчетности), на основе которых рассчитан показатель "Чистый долг":</w:t>
      </w:r>
      <w:r w:rsidRPr="00574301">
        <w:br/>
      </w:r>
      <w:r w:rsidRPr="00574301">
        <w:rPr>
          <w:rStyle w:val="Subst"/>
          <w:bCs/>
          <w:iCs/>
        </w:rPr>
        <w:t>Показатель рассчитывается на основе данных Консолидированного баланса. В отчетном периоде показатель имеет отрицательное значение, что свидетельствует об устойчивом финансовом положении Эмитента.</w:t>
      </w:r>
    </w:p>
    <w:p w14:paraId="6C9CF791" w14:textId="31B361CA" w:rsidR="001F322F" w:rsidRPr="00574301" w:rsidRDefault="001F322F" w:rsidP="00C00760">
      <w:pPr>
        <w:jc w:val="both"/>
      </w:pPr>
      <w:r w:rsidRPr="00574301">
        <w:t>Статьи консолидированной финансовой (финансовой) отчётности, на основе которых рассчитан показатель EBITDA или OIBDA:</w:t>
      </w:r>
      <w:r w:rsidRPr="00574301">
        <w:br/>
      </w:r>
      <w:r w:rsidRPr="00574301">
        <w:rPr>
          <w:rStyle w:val="Subst"/>
          <w:bCs/>
          <w:iCs/>
        </w:rPr>
        <w:lastRenderedPageBreak/>
        <w:t xml:space="preserve">Операционная прибыль, амортизационные отчисления. Показатель EBITDA имеет положительную динамику и </w:t>
      </w:r>
      <w:r w:rsidR="004D239A" w:rsidRPr="00574301">
        <w:rPr>
          <w:rStyle w:val="Subst"/>
          <w:bCs/>
          <w:iCs/>
        </w:rPr>
        <w:t xml:space="preserve">существенно </w:t>
      </w:r>
      <w:r w:rsidRPr="00574301">
        <w:rPr>
          <w:rStyle w:val="Subst"/>
          <w:bCs/>
          <w:iCs/>
        </w:rPr>
        <w:t>вырос по сравнению с аналогичным периодом прошлого года.</w:t>
      </w:r>
    </w:p>
    <w:p w14:paraId="5CD25A14" w14:textId="77777777" w:rsidR="001F322F" w:rsidRPr="00574301" w:rsidRDefault="001F322F" w:rsidP="00C00760">
      <w:pPr>
        <w:jc w:val="both"/>
      </w:pPr>
    </w:p>
    <w:p w14:paraId="0CD69A65" w14:textId="77777777" w:rsidR="0046663C" w:rsidRPr="00574301" w:rsidRDefault="00BD5FC2" w:rsidP="00C00760">
      <w:pPr>
        <w:spacing w:before="0" w:after="0"/>
        <w:jc w:val="both"/>
        <w:rPr>
          <w:b/>
          <w:bCs/>
        </w:rPr>
      </w:pPr>
      <w:r w:rsidRPr="00574301">
        <w:rPr>
          <w:sz w:val="22"/>
          <w:szCs w:val="22"/>
        </w:rPr>
        <w:t>Приводится анализ динамики изменения приведенных финансовых показателей.</w:t>
      </w:r>
      <w:r w:rsidR="0046663C" w:rsidRPr="00574301">
        <w:rPr>
          <w:b/>
          <w:bCs/>
        </w:rPr>
        <w:t xml:space="preserve"> </w:t>
      </w:r>
    </w:p>
    <w:p w14:paraId="1FEDC21A" w14:textId="316AA2A2" w:rsidR="00BD5FC2" w:rsidRPr="00574301" w:rsidRDefault="0046663C" w:rsidP="00C00760">
      <w:pPr>
        <w:spacing w:before="0" w:after="0"/>
        <w:jc w:val="both"/>
        <w:rPr>
          <w:b/>
          <w:bCs/>
        </w:rPr>
      </w:pPr>
      <w:r w:rsidRPr="00574301">
        <w:t>Описываются основные события и факторы, в том числе макроэкономические, произошедшие в отчетном периоде, которые оказали существенное влияние на изменение приведенных финансовых показателей:</w:t>
      </w:r>
      <w:r w:rsidRPr="00574301">
        <w:br/>
      </w:r>
      <w:r w:rsidRPr="00574301">
        <w:rPr>
          <w:rStyle w:val="Subst"/>
          <w:bCs/>
          <w:iCs/>
        </w:rPr>
        <w:t>Основные события и факторы, в том числе макроэкономические, которые могли оказать существенное влияние на изменение приведенных финансовых показателей, - отсутствуют.</w:t>
      </w:r>
      <w:r w:rsidRPr="00574301">
        <w:rPr>
          <w:rStyle w:val="Subst"/>
          <w:b w:val="0"/>
          <w:iCs/>
        </w:rPr>
        <w:br/>
      </w:r>
    </w:p>
    <w:p w14:paraId="0CFB35B6" w14:textId="77777777" w:rsidR="00545EF2" w:rsidRPr="00574301" w:rsidRDefault="00545EF2" w:rsidP="00C00760">
      <w:pPr>
        <w:spacing w:before="0" w:after="0"/>
        <w:jc w:val="both"/>
        <w:rPr>
          <w:b/>
          <w:bCs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53"/>
        <w:gridCol w:w="2649"/>
        <w:gridCol w:w="2835"/>
        <w:gridCol w:w="1560"/>
        <w:gridCol w:w="1612"/>
      </w:tblGrid>
      <w:tr w:rsidR="00545EF2" w:rsidRPr="00545EF2" w14:paraId="4DDBDDCF" w14:textId="77777777" w:rsidTr="00545EF2">
        <w:trPr>
          <w:trHeight w:val="330"/>
        </w:trPr>
        <w:tc>
          <w:tcPr>
            <w:tcW w:w="94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C0DF0CE" w14:textId="77777777" w:rsidR="00545EF2" w:rsidRPr="00545EF2" w:rsidRDefault="00545EF2" w:rsidP="00545EF2">
            <w:pPr>
              <w:spacing w:before="0" w:after="0"/>
              <w:jc w:val="both"/>
              <w:rPr>
                <w:b/>
                <w:bCs/>
              </w:rPr>
            </w:pPr>
            <w:bookmarkStart w:id="10" w:name="RANGE!A1"/>
            <w:r w:rsidRPr="00545EF2">
              <w:rPr>
                <w:b/>
                <w:bCs/>
              </w:rPr>
              <w:t>1.4.2. Финансовые показатели, рассчитываемые на основе бухгалтерской (финансовой) отчетности</w:t>
            </w:r>
            <w:bookmarkEnd w:id="10"/>
          </w:p>
        </w:tc>
      </w:tr>
      <w:tr w:rsidR="00545EF2" w:rsidRPr="00545EF2" w14:paraId="7A797ABE" w14:textId="77777777" w:rsidTr="00545EF2">
        <w:trPr>
          <w:trHeight w:val="1335"/>
        </w:trPr>
        <w:tc>
          <w:tcPr>
            <w:tcW w:w="753" w:type="dxa"/>
            <w:vMerge w:val="restart"/>
            <w:tcBorders>
              <w:top w:val="single" w:sz="4" w:space="0" w:color="auto"/>
            </w:tcBorders>
            <w:hideMark/>
          </w:tcPr>
          <w:p w14:paraId="06D93947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№ п/п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</w:tcBorders>
            <w:hideMark/>
          </w:tcPr>
          <w:p w14:paraId="5676FB8F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hideMark/>
          </w:tcPr>
          <w:p w14:paraId="2D9D8194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Методика расчета   показателя (строка бухгалтерской отчетности, исходя из которой раскрывается показатель)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14:paraId="0E80E26F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2023, 6 мес.,</w:t>
            </w:r>
          </w:p>
        </w:tc>
        <w:tc>
          <w:tcPr>
            <w:tcW w:w="1612" w:type="dxa"/>
            <w:tcBorders>
              <w:top w:val="single" w:sz="4" w:space="0" w:color="auto"/>
            </w:tcBorders>
            <w:hideMark/>
          </w:tcPr>
          <w:p w14:paraId="017B83BC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2022, 6 мес.</w:t>
            </w:r>
          </w:p>
        </w:tc>
      </w:tr>
      <w:tr w:rsidR="00545EF2" w:rsidRPr="00545EF2" w14:paraId="4DBF8FE8" w14:textId="77777777" w:rsidTr="00545EF2">
        <w:trPr>
          <w:trHeight w:val="420"/>
        </w:trPr>
        <w:tc>
          <w:tcPr>
            <w:tcW w:w="753" w:type="dxa"/>
            <w:vMerge/>
            <w:hideMark/>
          </w:tcPr>
          <w:p w14:paraId="2166B4C0" w14:textId="77777777" w:rsidR="00545EF2" w:rsidRPr="00545EF2" w:rsidRDefault="00545EF2" w:rsidP="00545EF2">
            <w:pPr>
              <w:spacing w:before="0" w:after="0"/>
              <w:jc w:val="both"/>
            </w:pPr>
          </w:p>
        </w:tc>
        <w:tc>
          <w:tcPr>
            <w:tcW w:w="2649" w:type="dxa"/>
            <w:vMerge/>
            <w:hideMark/>
          </w:tcPr>
          <w:p w14:paraId="7C30F427" w14:textId="77777777" w:rsidR="00545EF2" w:rsidRPr="00545EF2" w:rsidRDefault="00545EF2" w:rsidP="00545EF2">
            <w:pPr>
              <w:spacing w:before="0" w:after="0"/>
              <w:jc w:val="both"/>
            </w:pPr>
          </w:p>
        </w:tc>
        <w:tc>
          <w:tcPr>
            <w:tcW w:w="2835" w:type="dxa"/>
            <w:vMerge/>
            <w:hideMark/>
          </w:tcPr>
          <w:p w14:paraId="7D13642A" w14:textId="77777777" w:rsidR="00545EF2" w:rsidRPr="00545EF2" w:rsidRDefault="00545EF2" w:rsidP="00545EF2">
            <w:pPr>
              <w:spacing w:before="0" w:after="0"/>
              <w:jc w:val="both"/>
            </w:pPr>
          </w:p>
        </w:tc>
        <w:tc>
          <w:tcPr>
            <w:tcW w:w="1560" w:type="dxa"/>
            <w:hideMark/>
          </w:tcPr>
          <w:p w14:paraId="6BF6A3F4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тыс.руб.</w:t>
            </w:r>
          </w:p>
        </w:tc>
        <w:tc>
          <w:tcPr>
            <w:tcW w:w="1612" w:type="dxa"/>
            <w:hideMark/>
          </w:tcPr>
          <w:p w14:paraId="6FFCBBDA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тыс.руб.</w:t>
            </w:r>
          </w:p>
        </w:tc>
      </w:tr>
      <w:tr w:rsidR="00545EF2" w:rsidRPr="00545EF2" w14:paraId="6907297D" w14:textId="77777777" w:rsidTr="00545EF2">
        <w:trPr>
          <w:trHeight w:val="660"/>
        </w:trPr>
        <w:tc>
          <w:tcPr>
            <w:tcW w:w="753" w:type="dxa"/>
            <w:hideMark/>
          </w:tcPr>
          <w:p w14:paraId="49009EE8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1</w:t>
            </w:r>
          </w:p>
        </w:tc>
        <w:tc>
          <w:tcPr>
            <w:tcW w:w="2649" w:type="dxa"/>
            <w:hideMark/>
          </w:tcPr>
          <w:p w14:paraId="37DD0C23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 xml:space="preserve">   Выручка</w:t>
            </w:r>
          </w:p>
        </w:tc>
        <w:tc>
          <w:tcPr>
            <w:tcW w:w="2835" w:type="dxa"/>
            <w:hideMark/>
          </w:tcPr>
          <w:p w14:paraId="36277D19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 xml:space="preserve">   Строка 2110 «Выручка»</w:t>
            </w:r>
          </w:p>
        </w:tc>
        <w:tc>
          <w:tcPr>
            <w:tcW w:w="1560" w:type="dxa"/>
            <w:hideMark/>
          </w:tcPr>
          <w:p w14:paraId="23F6EE84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802 579</w:t>
            </w:r>
          </w:p>
        </w:tc>
        <w:tc>
          <w:tcPr>
            <w:tcW w:w="1612" w:type="dxa"/>
            <w:hideMark/>
          </w:tcPr>
          <w:p w14:paraId="53290DE7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884 122</w:t>
            </w:r>
          </w:p>
        </w:tc>
      </w:tr>
      <w:tr w:rsidR="00545EF2" w:rsidRPr="00545EF2" w14:paraId="7D580619" w14:textId="77777777" w:rsidTr="00545EF2">
        <w:trPr>
          <w:trHeight w:val="1020"/>
        </w:trPr>
        <w:tc>
          <w:tcPr>
            <w:tcW w:w="753" w:type="dxa"/>
            <w:hideMark/>
          </w:tcPr>
          <w:p w14:paraId="52CF80B1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2</w:t>
            </w:r>
          </w:p>
        </w:tc>
        <w:tc>
          <w:tcPr>
            <w:tcW w:w="2649" w:type="dxa"/>
            <w:hideMark/>
          </w:tcPr>
          <w:p w14:paraId="7D88EFCC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 xml:space="preserve">   Прибыль (убыток) от продаж</w:t>
            </w:r>
          </w:p>
        </w:tc>
        <w:tc>
          <w:tcPr>
            <w:tcW w:w="2835" w:type="dxa"/>
            <w:hideMark/>
          </w:tcPr>
          <w:p w14:paraId="09645BB9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 xml:space="preserve">   Строка 2200 «Прибыль (убыток) от продаж»</w:t>
            </w:r>
          </w:p>
        </w:tc>
        <w:tc>
          <w:tcPr>
            <w:tcW w:w="1560" w:type="dxa"/>
            <w:hideMark/>
          </w:tcPr>
          <w:p w14:paraId="6A1F905C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80 650</w:t>
            </w:r>
          </w:p>
        </w:tc>
        <w:tc>
          <w:tcPr>
            <w:tcW w:w="1612" w:type="dxa"/>
            <w:hideMark/>
          </w:tcPr>
          <w:p w14:paraId="57F2168D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71 189</w:t>
            </w:r>
          </w:p>
        </w:tc>
      </w:tr>
      <w:tr w:rsidR="00545EF2" w:rsidRPr="00545EF2" w14:paraId="3131F5AF" w14:textId="77777777" w:rsidTr="00545EF2">
        <w:trPr>
          <w:trHeight w:val="3225"/>
        </w:trPr>
        <w:tc>
          <w:tcPr>
            <w:tcW w:w="753" w:type="dxa"/>
            <w:hideMark/>
          </w:tcPr>
          <w:p w14:paraId="34EED5FC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3</w:t>
            </w:r>
          </w:p>
        </w:tc>
        <w:tc>
          <w:tcPr>
            <w:tcW w:w="2649" w:type="dxa"/>
            <w:hideMark/>
          </w:tcPr>
          <w:p w14:paraId="4993E369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 xml:space="preserve">   Прибыль до вычета расходов по выплате процентов, налогов, износа основных средств и амортизации нематериальных активов (EBITDA)</w:t>
            </w:r>
          </w:p>
        </w:tc>
        <w:tc>
          <w:tcPr>
            <w:tcW w:w="2835" w:type="dxa"/>
            <w:hideMark/>
          </w:tcPr>
          <w:p w14:paraId="49881C32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 xml:space="preserve">   Сумма прибыли (убытка) до налогообложения (строка 2300), амортизации (строка 5640) и процентов к уплате                    (строка 2330) за вычетом процентов к получению (строка 2320)</w:t>
            </w:r>
          </w:p>
        </w:tc>
        <w:tc>
          <w:tcPr>
            <w:tcW w:w="1560" w:type="dxa"/>
            <w:hideMark/>
          </w:tcPr>
          <w:p w14:paraId="05AE76F8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970 117</w:t>
            </w:r>
          </w:p>
        </w:tc>
        <w:tc>
          <w:tcPr>
            <w:tcW w:w="1612" w:type="dxa"/>
            <w:hideMark/>
          </w:tcPr>
          <w:p w14:paraId="1116C28A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171 181</w:t>
            </w:r>
          </w:p>
        </w:tc>
      </w:tr>
      <w:tr w:rsidR="00545EF2" w:rsidRPr="00545EF2" w14:paraId="3461703B" w14:textId="77777777" w:rsidTr="00545EF2">
        <w:trPr>
          <w:trHeight w:val="1080"/>
        </w:trPr>
        <w:tc>
          <w:tcPr>
            <w:tcW w:w="753" w:type="dxa"/>
            <w:vMerge w:val="restart"/>
            <w:hideMark/>
          </w:tcPr>
          <w:p w14:paraId="64AB1456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4</w:t>
            </w:r>
          </w:p>
        </w:tc>
        <w:tc>
          <w:tcPr>
            <w:tcW w:w="2649" w:type="dxa"/>
            <w:vMerge w:val="restart"/>
            <w:hideMark/>
          </w:tcPr>
          <w:p w14:paraId="12381850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 xml:space="preserve">  Рентабельность по EBITDA (EBITDA margin)</w:t>
            </w:r>
          </w:p>
        </w:tc>
        <w:tc>
          <w:tcPr>
            <w:tcW w:w="2835" w:type="dxa"/>
            <w:vMerge w:val="restart"/>
            <w:hideMark/>
          </w:tcPr>
          <w:p w14:paraId="0D096C37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 xml:space="preserve">   Отношение показателя EBITDA к выручке</w:t>
            </w:r>
          </w:p>
        </w:tc>
        <w:tc>
          <w:tcPr>
            <w:tcW w:w="1560" w:type="dxa"/>
            <w:vMerge w:val="restart"/>
            <w:hideMark/>
          </w:tcPr>
          <w:p w14:paraId="3D892178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120,9%</w:t>
            </w:r>
          </w:p>
        </w:tc>
        <w:tc>
          <w:tcPr>
            <w:tcW w:w="1612" w:type="dxa"/>
            <w:vMerge w:val="restart"/>
            <w:hideMark/>
          </w:tcPr>
          <w:p w14:paraId="50D5C7DE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19,4%</w:t>
            </w:r>
          </w:p>
        </w:tc>
      </w:tr>
      <w:tr w:rsidR="00545EF2" w:rsidRPr="00545EF2" w14:paraId="4AC49CA1" w14:textId="77777777" w:rsidTr="00545EF2">
        <w:trPr>
          <w:trHeight w:val="315"/>
        </w:trPr>
        <w:tc>
          <w:tcPr>
            <w:tcW w:w="753" w:type="dxa"/>
            <w:vMerge/>
            <w:hideMark/>
          </w:tcPr>
          <w:p w14:paraId="191B6672" w14:textId="77777777" w:rsidR="00545EF2" w:rsidRPr="00545EF2" w:rsidRDefault="00545EF2" w:rsidP="00545EF2">
            <w:pPr>
              <w:spacing w:before="0" w:after="0"/>
              <w:jc w:val="both"/>
            </w:pPr>
          </w:p>
        </w:tc>
        <w:tc>
          <w:tcPr>
            <w:tcW w:w="2649" w:type="dxa"/>
            <w:vMerge/>
            <w:hideMark/>
          </w:tcPr>
          <w:p w14:paraId="4B35E32D" w14:textId="77777777" w:rsidR="00545EF2" w:rsidRPr="00545EF2" w:rsidRDefault="00545EF2" w:rsidP="00545EF2">
            <w:pPr>
              <w:spacing w:before="0" w:after="0"/>
              <w:jc w:val="both"/>
            </w:pPr>
          </w:p>
        </w:tc>
        <w:tc>
          <w:tcPr>
            <w:tcW w:w="2835" w:type="dxa"/>
            <w:vMerge/>
            <w:hideMark/>
          </w:tcPr>
          <w:p w14:paraId="6D59254A" w14:textId="77777777" w:rsidR="00545EF2" w:rsidRPr="00545EF2" w:rsidRDefault="00545EF2" w:rsidP="00545EF2">
            <w:pPr>
              <w:spacing w:before="0" w:after="0"/>
              <w:jc w:val="both"/>
            </w:pPr>
          </w:p>
        </w:tc>
        <w:tc>
          <w:tcPr>
            <w:tcW w:w="1560" w:type="dxa"/>
            <w:vMerge/>
            <w:hideMark/>
          </w:tcPr>
          <w:p w14:paraId="0FF86FF6" w14:textId="77777777" w:rsidR="00545EF2" w:rsidRPr="00545EF2" w:rsidRDefault="00545EF2" w:rsidP="00545EF2">
            <w:pPr>
              <w:spacing w:before="0" w:after="0"/>
              <w:jc w:val="both"/>
            </w:pPr>
          </w:p>
        </w:tc>
        <w:tc>
          <w:tcPr>
            <w:tcW w:w="1612" w:type="dxa"/>
            <w:vMerge/>
            <w:hideMark/>
          </w:tcPr>
          <w:p w14:paraId="48EBEF62" w14:textId="77777777" w:rsidR="00545EF2" w:rsidRPr="00545EF2" w:rsidRDefault="00545EF2" w:rsidP="00545EF2">
            <w:pPr>
              <w:spacing w:before="0" w:after="0"/>
              <w:jc w:val="both"/>
            </w:pPr>
          </w:p>
        </w:tc>
      </w:tr>
      <w:tr w:rsidR="00545EF2" w:rsidRPr="00545EF2" w14:paraId="35B98D99" w14:textId="77777777" w:rsidTr="00545EF2">
        <w:trPr>
          <w:trHeight w:val="1020"/>
        </w:trPr>
        <w:tc>
          <w:tcPr>
            <w:tcW w:w="753" w:type="dxa"/>
            <w:vMerge w:val="restart"/>
            <w:hideMark/>
          </w:tcPr>
          <w:p w14:paraId="73B9AE0B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5</w:t>
            </w:r>
          </w:p>
        </w:tc>
        <w:tc>
          <w:tcPr>
            <w:tcW w:w="2649" w:type="dxa"/>
            <w:vMerge w:val="restart"/>
            <w:hideMark/>
          </w:tcPr>
          <w:p w14:paraId="3556C8DE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Чистая прибыль (убыток)</w:t>
            </w:r>
          </w:p>
        </w:tc>
        <w:tc>
          <w:tcPr>
            <w:tcW w:w="2835" w:type="dxa"/>
            <w:vMerge w:val="restart"/>
            <w:hideMark/>
          </w:tcPr>
          <w:p w14:paraId="5D64C3A4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 xml:space="preserve">   Строка 2400 «Чистая прибыль (убыток)»</w:t>
            </w:r>
          </w:p>
        </w:tc>
        <w:tc>
          <w:tcPr>
            <w:tcW w:w="1560" w:type="dxa"/>
            <w:vMerge w:val="restart"/>
            <w:hideMark/>
          </w:tcPr>
          <w:p w14:paraId="7DB23FFE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947 857</w:t>
            </w:r>
          </w:p>
        </w:tc>
        <w:tc>
          <w:tcPr>
            <w:tcW w:w="1612" w:type="dxa"/>
            <w:vMerge w:val="restart"/>
            <w:hideMark/>
          </w:tcPr>
          <w:p w14:paraId="3A4DF62D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156 965</w:t>
            </w:r>
          </w:p>
        </w:tc>
      </w:tr>
      <w:tr w:rsidR="00545EF2" w:rsidRPr="00545EF2" w14:paraId="4DC259A8" w14:textId="77777777" w:rsidTr="00545EF2">
        <w:trPr>
          <w:trHeight w:val="315"/>
        </w:trPr>
        <w:tc>
          <w:tcPr>
            <w:tcW w:w="753" w:type="dxa"/>
            <w:vMerge/>
            <w:hideMark/>
          </w:tcPr>
          <w:p w14:paraId="2A79FE2D" w14:textId="77777777" w:rsidR="00545EF2" w:rsidRPr="00545EF2" w:rsidRDefault="00545EF2" w:rsidP="00545EF2">
            <w:pPr>
              <w:spacing w:before="0" w:after="0"/>
              <w:jc w:val="both"/>
            </w:pPr>
          </w:p>
        </w:tc>
        <w:tc>
          <w:tcPr>
            <w:tcW w:w="2649" w:type="dxa"/>
            <w:vMerge/>
            <w:hideMark/>
          </w:tcPr>
          <w:p w14:paraId="2518C4CA" w14:textId="77777777" w:rsidR="00545EF2" w:rsidRPr="00545EF2" w:rsidRDefault="00545EF2" w:rsidP="00545EF2">
            <w:pPr>
              <w:spacing w:before="0" w:after="0"/>
              <w:jc w:val="both"/>
            </w:pPr>
          </w:p>
        </w:tc>
        <w:tc>
          <w:tcPr>
            <w:tcW w:w="2835" w:type="dxa"/>
            <w:vMerge/>
            <w:hideMark/>
          </w:tcPr>
          <w:p w14:paraId="424234F3" w14:textId="77777777" w:rsidR="00545EF2" w:rsidRPr="00545EF2" w:rsidRDefault="00545EF2" w:rsidP="00545EF2">
            <w:pPr>
              <w:spacing w:before="0" w:after="0"/>
              <w:jc w:val="both"/>
            </w:pPr>
          </w:p>
        </w:tc>
        <w:tc>
          <w:tcPr>
            <w:tcW w:w="1560" w:type="dxa"/>
            <w:vMerge/>
            <w:hideMark/>
          </w:tcPr>
          <w:p w14:paraId="00F637A1" w14:textId="77777777" w:rsidR="00545EF2" w:rsidRPr="00545EF2" w:rsidRDefault="00545EF2" w:rsidP="00545EF2">
            <w:pPr>
              <w:spacing w:before="0" w:after="0"/>
              <w:jc w:val="both"/>
            </w:pPr>
          </w:p>
        </w:tc>
        <w:tc>
          <w:tcPr>
            <w:tcW w:w="1612" w:type="dxa"/>
            <w:vMerge/>
            <w:hideMark/>
          </w:tcPr>
          <w:p w14:paraId="00C0DDCE" w14:textId="77777777" w:rsidR="00545EF2" w:rsidRPr="00545EF2" w:rsidRDefault="00545EF2" w:rsidP="00545EF2">
            <w:pPr>
              <w:spacing w:before="0" w:after="0"/>
              <w:jc w:val="both"/>
            </w:pPr>
          </w:p>
        </w:tc>
      </w:tr>
      <w:tr w:rsidR="00545EF2" w:rsidRPr="00545EF2" w14:paraId="2E5CC159" w14:textId="77777777" w:rsidTr="00545EF2">
        <w:trPr>
          <w:trHeight w:val="1260"/>
        </w:trPr>
        <w:tc>
          <w:tcPr>
            <w:tcW w:w="753" w:type="dxa"/>
            <w:vMerge w:val="restart"/>
            <w:hideMark/>
          </w:tcPr>
          <w:p w14:paraId="33F66BBA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6</w:t>
            </w:r>
          </w:p>
        </w:tc>
        <w:tc>
          <w:tcPr>
            <w:tcW w:w="2649" w:type="dxa"/>
            <w:vMerge w:val="restart"/>
            <w:hideMark/>
          </w:tcPr>
          <w:p w14:paraId="0F8F9C4F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Сальдо денежных потоков от текущих операций</w:t>
            </w:r>
          </w:p>
        </w:tc>
        <w:tc>
          <w:tcPr>
            <w:tcW w:w="2835" w:type="dxa"/>
            <w:vMerge w:val="restart"/>
            <w:hideMark/>
          </w:tcPr>
          <w:p w14:paraId="136C3F18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 xml:space="preserve">   Строка 4100 «Сальдо денежных потоков от текущих операций»</w:t>
            </w:r>
          </w:p>
        </w:tc>
        <w:tc>
          <w:tcPr>
            <w:tcW w:w="1560" w:type="dxa"/>
            <w:vMerge w:val="restart"/>
            <w:hideMark/>
          </w:tcPr>
          <w:p w14:paraId="3ABD3EA1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в полугодовой отчетности данные не отражали, ОДДС за этот период составляется только по МСФО.</w:t>
            </w:r>
          </w:p>
        </w:tc>
        <w:tc>
          <w:tcPr>
            <w:tcW w:w="1612" w:type="dxa"/>
            <w:vMerge w:val="restart"/>
            <w:hideMark/>
          </w:tcPr>
          <w:p w14:paraId="09188833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в полугодовой отчетности данные не отражали, ОДДС за этот период составляется только по МСФО.</w:t>
            </w:r>
          </w:p>
        </w:tc>
      </w:tr>
      <w:tr w:rsidR="00545EF2" w:rsidRPr="00545EF2" w14:paraId="5709BB9C" w14:textId="77777777" w:rsidTr="00545EF2">
        <w:trPr>
          <w:trHeight w:val="315"/>
        </w:trPr>
        <w:tc>
          <w:tcPr>
            <w:tcW w:w="753" w:type="dxa"/>
            <w:vMerge/>
            <w:hideMark/>
          </w:tcPr>
          <w:p w14:paraId="37724288" w14:textId="77777777" w:rsidR="00545EF2" w:rsidRPr="00545EF2" w:rsidRDefault="00545EF2" w:rsidP="00545EF2">
            <w:pPr>
              <w:spacing w:before="0" w:after="0"/>
              <w:jc w:val="both"/>
            </w:pPr>
          </w:p>
        </w:tc>
        <w:tc>
          <w:tcPr>
            <w:tcW w:w="2649" w:type="dxa"/>
            <w:vMerge/>
            <w:hideMark/>
          </w:tcPr>
          <w:p w14:paraId="356F3505" w14:textId="77777777" w:rsidR="00545EF2" w:rsidRPr="00545EF2" w:rsidRDefault="00545EF2" w:rsidP="00545EF2">
            <w:pPr>
              <w:spacing w:before="0" w:after="0"/>
              <w:jc w:val="both"/>
            </w:pPr>
          </w:p>
        </w:tc>
        <w:tc>
          <w:tcPr>
            <w:tcW w:w="2835" w:type="dxa"/>
            <w:vMerge/>
            <w:hideMark/>
          </w:tcPr>
          <w:p w14:paraId="0651E3F3" w14:textId="77777777" w:rsidR="00545EF2" w:rsidRPr="00545EF2" w:rsidRDefault="00545EF2" w:rsidP="00545EF2">
            <w:pPr>
              <w:spacing w:before="0" w:after="0"/>
              <w:jc w:val="both"/>
            </w:pPr>
          </w:p>
        </w:tc>
        <w:tc>
          <w:tcPr>
            <w:tcW w:w="1560" w:type="dxa"/>
            <w:vMerge/>
            <w:hideMark/>
          </w:tcPr>
          <w:p w14:paraId="0EA2A0AC" w14:textId="77777777" w:rsidR="00545EF2" w:rsidRPr="00545EF2" w:rsidRDefault="00545EF2" w:rsidP="00545EF2">
            <w:pPr>
              <w:spacing w:before="0" w:after="0"/>
              <w:jc w:val="both"/>
            </w:pPr>
          </w:p>
        </w:tc>
        <w:tc>
          <w:tcPr>
            <w:tcW w:w="1612" w:type="dxa"/>
            <w:vMerge/>
            <w:hideMark/>
          </w:tcPr>
          <w:p w14:paraId="0FFA8D3A" w14:textId="77777777" w:rsidR="00545EF2" w:rsidRPr="00545EF2" w:rsidRDefault="00545EF2" w:rsidP="00545EF2">
            <w:pPr>
              <w:spacing w:before="0" w:after="0"/>
              <w:jc w:val="both"/>
            </w:pPr>
          </w:p>
        </w:tc>
      </w:tr>
      <w:tr w:rsidR="00545EF2" w:rsidRPr="00545EF2" w14:paraId="5301C8F9" w14:textId="77777777" w:rsidTr="00545EF2">
        <w:trPr>
          <w:trHeight w:val="2085"/>
        </w:trPr>
        <w:tc>
          <w:tcPr>
            <w:tcW w:w="753" w:type="dxa"/>
            <w:vMerge w:val="restart"/>
            <w:hideMark/>
          </w:tcPr>
          <w:p w14:paraId="2B6F2AF0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lastRenderedPageBreak/>
              <w:t>7</w:t>
            </w:r>
          </w:p>
        </w:tc>
        <w:tc>
          <w:tcPr>
            <w:tcW w:w="2649" w:type="dxa"/>
            <w:vMerge w:val="restart"/>
            <w:hideMark/>
          </w:tcPr>
          <w:p w14:paraId="62CEF5CD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Капитальные затраты</w:t>
            </w:r>
          </w:p>
        </w:tc>
        <w:tc>
          <w:tcPr>
            <w:tcW w:w="2835" w:type="dxa"/>
            <w:vMerge w:val="restart"/>
            <w:hideMark/>
          </w:tcPr>
          <w:p w14:paraId="38B8B7A7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 xml:space="preserve">   Строка 4221 «Платежи в связи с приобретением, созданием, модернизацией, реконструкцией и подготовкой к использованию внеоборотных активов»</w:t>
            </w:r>
          </w:p>
        </w:tc>
        <w:tc>
          <w:tcPr>
            <w:tcW w:w="1560" w:type="dxa"/>
            <w:vMerge w:val="restart"/>
            <w:hideMark/>
          </w:tcPr>
          <w:p w14:paraId="216A5703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в полугодовой отчетности данные не отражали, ОДДС за этот период составляется только по МСФО.</w:t>
            </w:r>
          </w:p>
        </w:tc>
        <w:tc>
          <w:tcPr>
            <w:tcW w:w="1612" w:type="dxa"/>
            <w:vMerge w:val="restart"/>
            <w:hideMark/>
          </w:tcPr>
          <w:p w14:paraId="0798E3A9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в полугодовой отчетности данные не отражали, ОДДС за этот период составляется только по МСФО.</w:t>
            </w:r>
          </w:p>
        </w:tc>
      </w:tr>
      <w:tr w:rsidR="00545EF2" w:rsidRPr="00545EF2" w14:paraId="19465CCB" w14:textId="77777777" w:rsidTr="00545EF2">
        <w:trPr>
          <w:trHeight w:val="315"/>
        </w:trPr>
        <w:tc>
          <w:tcPr>
            <w:tcW w:w="753" w:type="dxa"/>
            <w:vMerge/>
            <w:hideMark/>
          </w:tcPr>
          <w:p w14:paraId="0687D7B2" w14:textId="77777777" w:rsidR="00545EF2" w:rsidRPr="00545EF2" w:rsidRDefault="00545EF2" w:rsidP="00545EF2">
            <w:pPr>
              <w:spacing w:before="0" w:after="0"/>
              <w:jc w:val="both"/>
            </w:pPr>
          </w:p>
        </w:tc>
        <w:tc>
          <w:tcPr>
            <w:tcW w:w="2649" w:type="dxa"/>
            <w:vMerge/>
            <w:hideMark/>
          </w:tcPr>
          <w:p w14:paraId="246A75F9" w14:textId="77777777" w:rsidR="00545EF2" w:rsidRPr="00545EF2" w:rsidRDefault="00545EF2" w:rsidP="00545EF2">
            <w:pPr>
              <w:spacing w:before="0" w:after="0"/>
              <w:jc w:val="both"/>
            </w:pPr>
          </w:p>
        </w:tc>
        <w:tc>
          <w:tcPr>
            <w:tcW w:w="2835" w:type="dxa"/>
            <w:vMerge/>
            <w:hideMark/>
          </w:tcPr>
          <w:p w14:paraId="233C8EAD" w14:textId="77777777" w:rsidR="00545EF2" w:rsidRPr="00545EF2" w:rsidRDefault="00545EF2" w:rsidP="00545EF2">
            <w:pPr>
              <w:spacing w:before="0" w:after="0"/>
              <w:jc w:val="both"/>
            </w:pPr>
          </w:p>
        </w:tc>
        <w:tc>
          <w:tcPr>
            <w:tcW w:w="1560" w:type="dxa"/>
            <w:vMerge/>
            <w:hideMark/>
          </w:tcPr>
          <w:p w14:paraId="653A45AF" w14:textId="77777777" w:rsidR="00545EF2" w:rsidRPr="00545EF2" w:rsidRDefault="00545EF2" w:rsidP="00545EF2">
            <w:pPr>
              <w:spacing w:before="0" w:after="0"/>
              <w:jc w:val="both"/>
            </w:pPr>
          </w:p>
        </w:tc>
        <w:tc>
          <w:tcPr>
            <w:tcW w:w="1612" w:type="dxa"/>
            <w:vMerge/>
            <w:hideMark/>
          </w:tcPr>
          <w:p w14:paraId="07902551" w14:textId="77777777" w:rsidR="00545EF2" w:rsidRPr="00545EF2" w:rsidRDefault="00545EF2" w:rsidP="00545EF2">
            <w:pPr>
              <w:spacing w:before="0" w:after="0"/>
              <w:jc w:val="both"/>
            </w:pPr>
          </w:p>
        </w:tc>
      </w:tr>
      <w:tr w:rsidR="00545EF2" w:rsidRPr="00545EF2" w14:paraId="1D7AA224" w14:textId="77777777" w:rsidTr="00545EF2">
        <w:trPr>
          <w:trHeight w:val="1980"/>
        </w:trPr>
        <w:tc>
          <w:tcPr>
            <w:tcW w:w="753" w:type="dxa"/>
            <w:vMerge w:val="restart"/>
            <w:hideMark/>
          </w:tcPr>
          <w:p w14:paraId="3B62841B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8</w:t>
            </w:r>
          </w:p>
        </w:tc>
        <w:tc>
          <w:tcPr>
            <w:tcW w:w="2649" w:type="dxa"/>
            <w:vMerge w:val="restart"/>
            <w:hideMark/>
          </w:tcPr>
          <w:p w14:paraId="4D72C7AA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Свободный денежный поток</w:t>
            </w:r>
          </w:p>
        </w:tc>
        <w:tc>
          <w:tcPr>
            <w:tcW w:w="2835" w:type="dxa"/>
            <w:vMerge w:val="restart"/>
            <w:hideMark/>
          </w:tcPr>
          <w:p w14:paraId="4762A604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 xml:space="preserve">   Денежные потоки от текущих операций (строка 4100) за вычетом денежных потоков от инвестиционных операций (строка 4200)</w:t>
            </w:r>
          </w:p>
        </w:tc>
        <w:tc>
          <w:tcPr>
            <w:tcW w:w="1560" w:type="dxa"/>
            <w:vMerge w:val="restart"/>
            <w:hideMark/>
          </w:tcPr>
          <w:p w14:paraId="2E87B874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в полугодовой отчетности данные не отражали, ОДДС за этот период составляется только по МСФО.</w:t>
            </w:r>
          </w:p>
        </w:tc>
        <w:tc>
          <w:tcPr>
            <w:tcW w:w="1612" w:type="dxa"/>
            <w:vMerge w:val="restart"/>
            <w:hideMark/>
          </w:tcPr>
          <w:p w14:paraId="27BBFB2E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в полугодовой отчетности данные не отражали, ОДДС за этот период составляется только по МСФО.</w:t>
            </w:r>
          </w:p>
        </w:tc>
      </w:tr>
      <w:tr w:rsidR="00545EF2" w:rsidRPr="00545EF2" w14:paraId="14D23D2F" w14:textId="77777777" w:rsidTr="00545EF2">
        <w:trPr>
          <w:trHeight w:val="315"/>
        </w:trPr>
        <w:tc>
          <w:tcPr>
            <w:tcW w:w="753" w:type="dxa"/>
            <w:vMerge/>
            <w:hideMark/>
          </w:tcPr>
          <w:p w14:paraId="04AB048A" w14:textId="77777777" w:rsidR="00545EF2" w:rsidRPr="00545EF2" w:rsidRDefault="00545EF2" w:rsidP="00545EF2">
            <w:pPr>
              <w:spacing w:before="0" w:after="0"/>
              <w:jc w:val="both"/>
            </w:pPr>
          </w:p>
        </w:tc>
        <w:tc>
          <w:tcPr>
            <w:tcW w:w="2649" w:type="dxa"/>
            <w:vMerge/>
            <w:hideMark/>
          </w:tcPr>
          <w:p w14:paraId="2FD9E439" w14:textId="77777777" w:rsidR="00545EF2" w:rsidRPr="00545EF2" w:rsidRDefault="00545EF2" w:rsidP="00545EF2">
            <w:pPr>
              <w:spacing w:before="0" w:after="0"/>
              <w:jc w:val="both"/>
            </w:pPr>
          </w:p>
        </w:tc>
        <w:tc>
          <w:tcPr>
            <w:tcW w:w="2835" w:type="dxa"/>
            <w:vMerge/>
            <w:hideMark/>
          </w:tcPr>
          <w:p w14:paraId="55151A20" w14:textId="77777777" w:rsidR="00545EF2" w:rsidRPr="00545EF2" w:rsidRDefault="00545EF2" w:rsidP="00545EF2">
            <w:pPr>
              <w:spacing w:before="0" w:after="0"/>
              <w:jc w:val="both"/>
            </w:pPr>
          </w:p>
        </w:tc>
        <w:tc>
          <w:tcPr>
            <w:tcW w:w="1560" w:type="dxa"/>
            <w:vMerge/>
            <w:hideMark/>
          </w:tcPr>
          <w:p w14:paraId="2598190A" w14:textId="77777777" w:rsidR="00545EF2" w:rsidRPr="00545EF2" w:rsidRDefault="00545EF2" w:rsidP="00545EF2">
            <w:pPr>
              <w:spacing w:before="0" w:after="0"/>
              <w:jc w:val="both"/>
            </w:pPr>
          </w:p>
        </w:tc>
        <w:tc>
          <w:tcPr>
            <w:tcW w:w="1612" w:type="dxa"/>
            <w:vMerge/>
            <w:hideMark/>
          </w:tcPr>
          <w:p w14:paraId="57055F2F" w14:textId="77777777" w:rsidR="00545EF2" w:rsidRPr="00545EF2" w:rsidRDefault="00545EF2" w:rsidP="00545EF2">
            <w:pPr>
              <w:spacing w:before="0" w:after="0"/>
              <w:jc w:val="both"/>
            </w:pPr>
          </w:p>
        </w:tc>
      </w:tr>
      <w:tr w:rsidR="00545EF2" w:rsidRPr="00545EF2" w14:paraId="63C1CD41" w14:textId="77777777" w:rsidTr="00545EF2">
        <w:trPr>
          <w:trHeight w:val="3270"/>
        </w:trPr>
        <w:tc>
          <w:tcPr>
            <w:tcW w:w="753" w:type="dxa"/>
            <w:hideMark/>
          </w:tcPr>
          <w:p w14:paraId="60820299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9</w:t>
            </w:r>
          </w:p>
        </w:tc>
        <w:tc>
          <w:tcPr>
            <w:tcW w:w="2649" w:type="dxa"/>
            <w:hideMark/>
          </w:tcPr>
          <w:p w14:paraId="76AA8F34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Чистый долг</w:t>
            </w:r>
          </w:p>
        </w:tc>
        <w:tc>
          <w:tcPr>
            <w:tcW w:w="2835" w:type="dxa"/>
            <w:hideMark/>
          </w:tcPr>
          <w:p w14:paraId="0844C61D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 xml:space="preserve">   Сумма долгосрочных заемных средств (строка 1410), краткосрочных заемных средств (строка 1510) и остаточной задолженности по лизинговым платежам за вычетом денежных средств и денежных эквивалентов (строка 1250)</w:t>
            </w:r>
          </w:p>
        </w:tc>
        <w:tc>
          <w:tcPr>
            <w:tcW w:w="1560" w:type="dxa"/>
            <w:hideMark/>
          </w:tcPr>
          <w:p w14:paraId="517102B4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-10 151</w:t>
            </w:r>
          </w:p>
        </w:tc>
        <w:tc>
          <w:tcPr>
            <w:tcW w:w="1612" w:type="dxa"/>
            <w:hideMark/>
          </w:tcPr>
          <w:p w14:paraId="778187C2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-4 837</w:t>
            </w:r>
          </w:p>
        </w:tc>
      </w:tr>
      <w:tr w:rsidR="00545EF2" w:rsidRPr="00545EF2" w14:paraId="14AFFA78" w14:textId="77777777" w:rsidTr="00545EF2">
        <w:trPr>
          <w:trHeight w:val="1200"/>
        </w:trPr>
        <w:tc>
          <w:tcPr>
            <w:tcW w:w="753" w:type="dxa"/>
            <w:vMerge w:val="restart"/>
            <w:hideMark/>
          </w:tcPr>
          <w:p w14:paraId="1CEC16D3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10</w:t>
            </w:r>
          </w:p>
        </w:tc>
        <w:tc>
          <w:tcPr>
            <w:tcW w:w="2649" w:type="dxa"/>
            <w:vMerge w:val="restart"/>
            <w:hideMark/>
          </w:tcPr>
          <w:p w14:paraId="283458D2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Отношение чистого долга к EBITDA за последние 6 месяцев</w:t>
            </w:r>
          </w:p>
        </w:tc>
        <w:tc>
          <w:tcPr>
            <w:tcW w:w="2835" w:type="dxa"/>
            <w:vMerge w:val="restart"/>
            <w:hideMark/>
          </w:tcPr>
          <w:p w14:paraId="7B4044A8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Отношение чистого долга к EBITDA за последние 6 месяцев</w:t>
            </w:r>
          </w:p>
        </w:tc>
        <w:tc>
          <w:tcPr>
            <w:tcW w:w="1560" w:type="dxa"/>
            <w:vMerge w:val="restart"/>
            <w:hideMark/>
          </w:tcPr>
          <w:p w14:paraId="6B96CF19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-0,01</w:t>
            </w:r>
          </w:p>
        </w:tc>
        <w:tc>
          <w:tcPr>
            <w:tcW w:w="1612" w:type="dxa"/>
            <w:vMerge w:val="restart"/>
            <w:hideMark/>
          </w:tcPr>
          <w:p w14:paraId="1393EBD8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-0,03</w:t>
            </w:r>
          </w:p>
        </w:tc>
      </w:tr>
      <w:tr w:rsidR="00545EF2" w:rsidRPr="00545EF2" w14:paraId="02A02F3D" w14:textId="77777777" w:rsidTr="00545EF2">
        <w:trPr>
          <w:trHeight w:val="315"/>
        </w:trPr>
        <w:tc>
          <w:tcPr>
            <w:tcW w:w="753" w:type="dxa"/>
            <w:vMerge/>
            <w:hideMark/>
          </w:tcPr>
          <w:p w14:paraId="3E28777B" w14:textId="77777777" w:rsidR="00545EF2" w:rsidRPr="00545EF2" w:rsidRDefault="00545EF2" w:rsidP="00545EF2">
            <w:pPr>
              <w:spacing w:before="0" w:after="0"/>
              <w:jc w:val="both"/>
            </w:pPr>
          </w:p>
        </w:tc>
        <w:tc>
          <w:tcPr>
            <w:tcW w:w="2649" w:type="dxa"/>
            <w:vMerge/>
            <w:hideMark/>
          </w:tcPr>
          <w:p w14:paraId="317C71C4" w14:textId="77777777" w:rsidR="00545EF2" w:rsidRPr="00545EF2" w:rsidRDefault="00545EF2" w:rsidP="00545EF2">
            <w:pPr>
              <w:spacing w:before="0" w:after="0"/>
              <w:jc w:val="both"/>
            </w:pPr>
          </w:p>
        </w:tc>
        <w:tc>
          <w:tcPr>
            <w:tcW w:w="2835" w:type="dxa"/>
            <w:vMerge/>
            <w:hideMark/>
          </w:tcPr>
          <w:p w14:paraId="0E253C01" w14:textId="77777777" w:rsidR="00545EF2" w:rsidRPr="00545EF2" w:rsidRDefault="00545EF2" w:rsidP="00545EF2">
            <w:pPr>
              <w:spacing w:before="0" w:after="0"/>
              <w:jc w:val="both"/>
            </w:pPr>
          </w:p>
        </w:tc>
        <w:tc>
          <w:tcPr>
            <w:tcW w:w="1560" w:type="dxa"/>
            <w:vMerge/>
            <w:hideMark/>
          </w:tcPr>
          <w:p w14:paraId="457BB6FF" w14:textId="77777777" w:rsidR="00545EF2" w:rsidRPr="00545EF2" w:rsidRDefault="00545EF2" w:rsidP="00545EF2">
            <w:pPr>
              <w:spacing w:before="0" w:after="0"/>
              <w:jc w:val="both"/>
            </w:pPr>
          </w:p>
        </w:tc>
        <w:tc>
          <w:tcPr>
            <w:tcW w:w="1612" w:type="dxa"/>
            <w:vMerge/>
            <w:hideMark/>
          </w:tcPr>
          <w:p w14:paraId="36283D2A" w14:textId="77777777" w:rsidR="00545EF2" w:rsidRPr="00545EF2" w:rsidRDefault="00545EF2" w:rsidP="00545EF2">
            <w:pPr>
              <w:spacing w:before="0" w:after="0"/>
              <w:jc w:val="both"/>
            </w:pPr>
          </w:p>
        </w:tc>
      </w:tr>
      <w:tr w:rsidR="00545EF2" w:rsidRPr="00545EF2" w14:paraId="6AB0C201" w14:textId="77777777" w:rsidTr="00545EF2">
        <w:trPr>
          <w:trHeight w:val="1800"/>
        </w:trPr>
        <w:tc>
          <w:tcPr>
            <w:tcW w:w="753" w:type="dxa"/>
            <w:vMerge w:val="restart"/>
            <w:hideMark/>
          </w:tcPr>
          <w:p w14:paraId="5640DBB9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11</w:t>
            </w:r>
          </w:p>
        </w:tc>
        <w:tc>
          <w:tcPr>
            <w:tcW w:w="2649" w:type="dxa"/>
            <w:vMerge w:val="restart"/>
            <w:hideMark/>
          </w:tcPr>
          <w:p w14:paraId="113A3AA1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Рентабельность капитала (ROE), %</w:t>
            </w:r>
          </w:p>
        </w:tc>
        <w:tc>
          <w:tcPr>
            <w:tcW w:w="2835" w:type="dxa"/>
            <w:vMerge w:val="restart"/>
            <w:hideMark/>
          </w:tcPr>
          <w:p w14:paraId="01E7E49F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Отношение чистой прибыли (убытка) (строка 2400) к среднегодовому размеру капитала и резервов (строка 1300)</w:t>
            </w:r>
          </w:p>
        </w:tc>
        <w:tc>
          <w:tcPr>
            <w:tcW w:w="1560" w:type="dxa"/>
            <w:vMerge w:val="restart"/>
            <w:hideMark/>
          </w:tcPr>
          <w:p w14:paraId="383A48BB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62,2%</w:t>
            </w:r>
          </w:p>
        </w:tc>
        <w:tc>
          <w:tcPr>
            <w:tcW w:w="1612" w:type="dxa"/>
            <w:vMerge w:val="restart"/>
            <w:hideMark/>
          </w:tcPr>
          <w:p w14:paraId="2F0504C7" w14:textId="77777777" w:rsidR="00545EF2" w:rsidRPr="00545EF2" w:rsidRDefault="00545EF2" w:rsidP="00545EF2">
            <w:pPr>
              <w:spacing w:before="0" w:after="0"/>
              <w:jc w:val="both"/>
            </w:pPr>
            <w:r w:rsidRPr="00545EF2">
              <w:t>15,0%</w:t>
            </w:r>
          </w:p>
        </w:tc>
      </w:tr>
      <w:tr w:rsidR="00545EF2" w:rsidRPr="00545EF2" w14:paraId="7D425145" w14:textId="77777777" w:rsidTr="00545EF2">
        <w:trPr>
          <w:trHeight w:val="315"/>
        </w:trPr>
        <w:tc>
          <w:tcPr>
            <w:tcW w:w="753" w:type="dxa"/>
            <w:vMerge/>
            <w:hideMark/>
          </w:tcPr>
          <w:p w14:paraId="1A0F86CB" w14:textId="77777777" w:rsidR="00545EF2" w:rsidRPr="00545EF2" w:rsidRDefault="00545EF2" w:rsidP="00545EF2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649" w:type="dxa"/>
            <w:vMerge/>
            <w:hideMark/>
          </w:tcPr>
          <w:p w14:paraId="60B2D8D6" w14:textId="77777777" w:rsidR="00545EF2" w:rsidRPr="00545EF2" w:rsidRDefault="00545EF2" w:rsidP="00545EF2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2835" w:type="dxa"/>
            <w:vMerge/>
            <w:hideMark/>
          </w:tcPr>
          <w:p w14:paraId="48356155" w14:textId="77777777" w:rsidR="00545EF2" w:rsidRPr="00545EF2" w:rsidRDefault="00545EF2" w:rsidP="00545EF2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1560" w:type="dxa"/>
            <w:vMerge/>
            <w:hideMark/>
          </w:tcPr>
          <w:p w14:paraId="42E3E0AE" w14:textId="77777777" w:rsidR="00545EF2" w:rsidRPr="00545EF2" w:rsidRDefault="00545EF2" w:rsidP="00545EF2">
            <w:pPr>
              <w:spacing w:before="0" w:after="0"/>
              <w:jc w:val="both"/>
              <w:rPr>
                <w:b/>
                <w:bCs/>
              </w:rPr>
            </w:pPr>
          </w:p>
        </w:tc>
        <w:tc>
          <w:tcPr>
            <w:tcW w:w="1612" w:type="dxa"/>
            <w:vMerge/>
            <w:hideMark/>
          </w:tcPr>
          <w:p w14:paraId="3B2F5525" w14:textId="77777777" w:rsidR="00545EF2" w:rsidRPr="00545EF2" w:rsidRDefault="00545EF2" w:rsidP="00545EF2">
            <w:pPr>
              <w:spacing w:before="0" w:after="0"/>
              <w:jc w:val="both"/>
              <w:rPr>
                <w:b/>
                <w:bCs/>
              </w:rPr>
            </w:pPr>
          </w:p>
        </w:tc>
      </w:tr>
    </w:tbl>
    <w:p w14:paraId="732D6949" w14:textId="77777777" w:rsidR="00B448AA" w:rsidRPr="00545EF2" w:rsidRDefault="00B448AA" w:rsidP="00C00760">
      <w:pPr>
        <w:spacing w:before="0" w:after="0"/>
        <w:jc w:val="both"/>
        <w:rPr>
          <w:b/>
          <w:bCs/>
        </w:rPr>
      </w:pPr>
    </w:p>
    <w:p w14:paraId="096B66ED" w14:textId="678FE68E" w:rsidR="00B448AA" w:rsidRPr="00096153" w:rsidRDefault="00B448AA" w:rsidP="00B448AA">
      <w:pPr>
        <w:spacing w:before="240"/>
        <w:outlineLvl w:val="1"/>
        <w:rPr>
          <w:rFonts w:eastAsiaTheme="minorEastAsia"/>
        </w:rPr>
      </w:pPr>
      <w:bookmarkStart w:id="11" w:name="_Toc114676641"/>
      <w:bookmarkStart w:id="12" w:name="_Hlk144305144"/>
      <w:bookmarkStart w:id="13" w:name="_Toc114676646"/>
      <w:r w:rsidRPr="00096153">
        <w:rPr>
          <w:rFonts w:eastAsiaTheme="minorEastAsia"/>
          <w:b/>
          <w:bCs/>
          <w:sz w:val="22"/>
          <w:szCs w:val="22"/>
        </w:rPr>
        <w:t xml:space="preserve">1.5. </w:t>
      </w:r>
      <w:bookmarkStart w:id="14" w:name="_Hlk132016034"/>
      <w:r w:rsidRPr="00096153">
        <w:rPr>
          <w:rFonts w:eastAsiaTheme="minorEastAsia"/>
          <w:b/>
          <w:bCs/>
          <w:sz w:val="22"/>
          <w:szCs w:val="22"/>
        </w:rPr>
        <w:t>Сведения об основных поставщиках, имеющих для эмитента существенное значение</w:t>
      </w:r>
      <w:bookmarkEnd w:id="11"/>
    </w:p>
    <w:bookmarkEnd w:id="14"/>
    <w:p w14:paraId="1EB3AE6C" w14:textId="77777777" w:rsidR="00B448AA" w:rsidRPr="00096153" w:rsidRDefault="00B448AA" w:rsidP="00B448AA">
      <w:pPr>
        <w:jc w:val="both"/>
        <w:rPr>
          <w:rFonts w:eastAsiaTheme="minorEastAsia"/>
        </w:rPr>
      </w:pPr>
    </w:p>
    <w:p w14:paraId="6E371F27" w14:textId="77777777" w:rsidR="00B448AA" w:rsidRPr="00096153" w:rsidRDefault="00B448AA" w:rsidP="00B448AA">
      <w:pPr>
        <w:jc w:val="both"/>
        <w:rPr>
          <w:rFonts w:eastAsiaTheme="minorEastAsia"/>
        </w:rPr>
      </w:pPr>
      <w:r w:rsidRPr="00096153">
        <w:rPr>
          <w:rFonts w:eastAsiaTheme="minorEastAsia"/>
        </w:rPr>
        <w:t>Уровень (количественный критерий) существенности объема и (или) доли поставок основного поставщика:</w:t>
      </w:r>
      <w:r w:rsidRPr="00096153">
        <w:rPr>
          <w:rFonts w:eastAsiaTheme="minorEastAsia"/>
          <w:b/>
          <w:bCs/>
          <w:i/>
          <w:iCs/>
        </w:rPr>
        <w:t xml:space="preserve"> 10%</w:t>
      </w:r>
    </w:p>
    <w:p w14:paraId="53B304AB" w14:textId="77777777" w:rsidR="00B448AA" w:rsidRPr="00096153" w:rsidRDefault="00B448AA" w:rsidP="00B448AA">
      <w:pPr>
        <w:spacing w:before="240"/>
        <w:jc w:val="both"/>
        <w:rPr>
          <w:rFonts w:eastAsiaTheme="minorEastAsia"/>
        </w:rPr>
      </w:pPr>
      <w:r w:rsidRPr="00096153">
        <w:rPr>
          <w:rFonts w:eastAsiaTheme="minorEastAsia"/>
        </w:rPr>
        <w:t>Сведения о поставщиках, подпадающих под определенный эмитентом уровень существенности</w:t>
      </w:r>
    </w:p>
    <w:p w14:paraId="15C6E45F" w14:textId="77777777" w:rsidR="00B448AA" w:rsidRPr="00096153" w:rsidRDefault="00B448AA" w:rsidP="00B448AA">
      <w:pPr>
        <w:ind w:left="400"/>
        <w:jc w:val="both"/>
        <w:rPr>
          <w:rFonts w:eastAsiaTheme="minorEastAsia"/>
        </w:rPr>
      </w:pPr>
      <w:r w:rsidRPr="00096153">
        <w:rPr>
          <w:rFonts w:eastAsiaTheme="minorEastAsia"/>
        </w:rPr>
        <w:t>Полное фирменное наименование:</w:t>
      </w:r>
      <w:r w:rsidRPr="00096153">
        <w:rPr>
          <w:rFonts w:eastAsiaTheme="minorEastAsia"/>
          <w:b/>
          <w:bCs/>
          <w:i/>
          <w:iCs/>
        </w:rPr>
        <w:t xml:space="preserve"> Акционерное общество "Диэлектрические кабельные системы"</w:t>
      </w:r>
    </w:p>
    <w:p w14:paraId="0A33D899" w14:textId="77777777" w:rsidR="00B448AA" w:rsidRPr="00096153" w:rsidRDefault="00B448AA" w:rsidP="00B448AA">
      <w:pPr>
        <w:ind w:left="400"/>
        <w:jc w:val="both"/>
        <w:rPr>
          <w:rFonts w:eastAsiaTheme="minorEastAsia"/>
        </w:rPr>
      </w:pPr>
      <w:r w:rsidRPr="00096153">
        <w:rPr>
          <w:rFonts w:eastAsiaTheme="minorEastAsia"/>
        </w:rPr>
        <w:t>Сокращенное фирменное наименование:</w:t>
      </w:r>
      <w:r w:rsidRPr="00096153">
        <w:rPr>
          <w:rFonts w:eastAsiaTheme="minorEastAsia"/>
          <w:b/>
          <w:bCs/>
          <w:i/>
          <w:iCs/>
        </w:rPr>
        <w:t xml:space="preserve"> АО "ДКС"</w:t>
      </w:r>
    </w:p>
    <w:p w14:paraId="02090F06" w14:textId="77777777" w:rsidR="00B448AA" w:rsidRPr="00096153" w:rsidRDefault="00B448AA" w:rsidP="00B448AA">
      <w:pPr>
        <w:ind w:left="400"/>
        <w:jc w:val="both"/>
        <w:rPr>
          <w:rFonts w:eastAsiaTheme="minorEastAsia"/>
        </w:rPr>
      </w:pPr>
      <w:r w:rsidRPr="00096153">
        <w:rPr>
          <w:rFonts w:eastAsiaTheme="minorEastAsia"/>
        </w:rPr>
        <w:t>Место нахождения:</w:t>
      </w:r>
      <w:r w:rsidRPr="00096153">
        <w:rPr>
          <w:rFonts w:eastAsiaTheme="minorEastAsia"/>
          <w:b/>
          <w:bCs/>
          <w:i/>
          <w:iCs/>
        </w:rPr>
        <w:t xml:space="preserve"> 170017, г. Тверь, Большие Перемерки, ул. Бочкина, д. 15</w:t>
      </w:r>
    </w:p>
    <w:p w14:paraId="3091F774" w14:textId="77777777" w:rsidR="00B448AA" w:rsidRPr="00096153" w:rsidRDefault="00B448AA" w:rsidP="00B448AA">
      <w:pPr>
        <w:ind w:left="400"/>
        <w:jc w:val="both"/>
        <w:rPr>
          <w:rFonts w:eastAsiaTheme="minorEastAsia"/>
        </w:rPr>
      </w:pPr>
      <w:r w:rsidRPr="00096153">
        <w:rPr>
          <w:rFonts w:eastAsiaTheme="minorEastAsia"/>
        </w:rPr>
        <w:lastRenderedPageBreak/>
        <w:t>ИНН:</w:t>
      </w:r>
      <w:r w:rsidRPr="00096153">
        <w:rPr>
          <w:rFonts w:eastAsiaTheme="minorEastAsia"/>
          <w:b/>
          <w:bCs/>
          <w:i/>
          <w:iCs/>
        </w:rPr>
        <w:t xml:space="preserve"> 6905062011</w:t>
      </w:r>
    </w:p>
    <w:p w14:paraId="6ACEDF4D" w14:textId="77777777" w:rsidR="00B448AA" w:rsidRPr="00096153" w:rsidRDefault="00B448AA" w:rsidP="00B448AA">
      <w:pPr>
        <w:ind w:left="400"/>
        <w:jc w:val="both"/>
        <w:rPr>
          <w:rFonts w:eastAsiaTheme="minorEastAsia"/>
        </w:rPr>
      </w:pPr>
    </w:p>
    <w:p w14:paraId="1D598CBA" w14:textId="77777777" w:rsidR="00B448AA" w:rsidRPr="00096153" w:rsidRDefault="00B448AA" w:rsidP="00B448AA">
      <w:pPr>
        <w:ind w:left="400"/>
        <w:jc w:val="both"/>
        <w:rPr>
          <w:rFonts w:eastAsiaTheme="minorEastAsia"/>
        </w:rPr>
      </w:pPr>
      <w:r w:rsidRPr="00096153">
        <w:rPr>
          <w:rFonts w:eastAsiaTheme="minorEastAsia"/>
        </w:rPr>
        <w:t>ОГРН:</w:t>
      </w:r>
      <w:r w:rsidRPr="00096153">
        <w:rPr>
          <w:rFonts w:eastAsiaTheme="minorEastAsia"/>
          <w:b/>
          <w:bCs/>
          <w:i/>
          <w:iCs/>
        </w:rPr>
        <w:t xml:space="preserve"> 1026900516390</w:t>
      </w:r>
    </w:p>
    <w:p w14:paraId="0F7889E0" w14:textId="77777777" w:rsidR="00B448AA" w:rsidRPr="00096153" w:rsidRDefault="00B448AA" w:rsidP="00B448AA">
      <w:pPr>
        <w:ind w:left="400"/>
        <w:jc w:val="both"/>
        <w:rPr>
          <w:rFonts w:eastAsiaTheme="minorEastAsia"/>
        </w:rPr>
      </w:pPr>
    </w:p>
    <w:p w14:paraId="1E4E02BC" w14:textId="77777777" w:rsidR="00B448AA" w:rsidRPr="00096153" w:rsidRDefault="00B448AA" w:rsidP="00B448AA">
      <w:pPr>
        <w:ind w:left="400"/>
        <w:jc w:val="both"/>
        <w:rPr>
          <w:rFonts w:eastAsiaTheme="minorEastAsia"/>
        </w:rPr>
      </w:pPr>
      <w:r w:rsidRPr="00096153">
        <w:rPr>
          <w:rFonts w:eastAsiaTheme="minorEastAsia"/>
        </w:rPr>
        <w:t>Краткое описание (характеристика) поставленного сырья и товаров (работ, услуг):</w:t>
      </w:r>
      <w:r w:rsidRPr="00096153">
        <w:rPr>
          <w:rFonts w:eastAsiaTheme="minorEastAsia"/>
          <w:b/>
          <w:bCs/>
          <w:i/>
          <w:iCs/>
        </w:rPr>
        <w:t xml:space="preserve"> произведенные кабеленесущие системы и низковольтное оборудование, электротехническая продукция (металлические каналы, оборудование для автоматизации, электроустановочные изделия, системы пластиковых кабель-каналов, системы электропроводки и маркировки, модульные щитки, трубы электротехнические)</w:t>
      </w:r>
    </w:p>
    <w:p w14:paraId="31CBAE28" w14:textId="655E0795" w:rsidR="00B448AA" w:rsidRPr="00EB4D6D" w:rsidRDefault="00B448AA" w:rsidP="00B448AA">
      <w:pPr>
        <w:ind w:left="400"/>
        <w:jc w:val="both"/>
        <w:rPr>
          <w:rFonts w:eastAsiaTheme="minorEastAsia"/>
        </w:rPr>
      </w:pPr>
      <w:r w:rsidRPr="00096153">
        <w:rPr>
          <w:rFonts w:eastAsiaTheme="minorEastAsia"/>
        </w:rPr>
        <w:t xml:space="preserve">Доля основного поставщика в объеме поставок сырья и (товаров, работ, услуг), %: </w:t>
      </w:r>
      <w:r w:rsidR="00912068" w:rsidRPr="00096153">
        <w:rPr>
          <w:rFonts w:eastAsiaTheme="minorEastAsia"/>
          <w:b/>
          <w:bCs/>
        </w:rPr>
        <w:t>55</w:t>
      </w:r>
      <w:r w:rsidRPr="00096153">
        <w:rPr>
          <w:rFonts w:eastAsiaTheme="minorEastAsia"/>
          <w:b/>
          <w:bCs/>
        </w:rPr>
        <w:t>%</w:t>
      </w:r>
      <w:r w:rsidRPr="00EB4D6D">
        <w:rPr>
          <w:rFonts w:eastAsiaTheme="minorEastAsia"/>
          <w:b/>
          <w:bCs/>
        </w:rPr>
        <w:t xml:space="preserve"> </w:t>
      </w:r>
    </w:p>
    <w:p w14:paraId="6DE4EF6C" w14:textId="77777777" w:rsidR="00B448AA" w:rsidRPr="000A52A0" w:rsidRDefault="00B448AA" w:rsidP="00B448AA">
      <w:pPr>
        <w:ind w:left="400"/>
        <w:jc w:val="both"/>
        <w:rPr>
          <w:rFonts w:eastAsiaTheme="minorEastAsia"/>
          <w:highlight w:val="yellow"/>
        </w:rPr>
      </w:pPr>
    </w:p>
    <w:p w14:paraId="02C1F999" w14:textId="77777777" w:rsidR="00B448AA" w:rsidRPr="00EB4D6D" w:rsidRDefault="00B448AA" w:rsidP="00B448AA">
      <w:pPr>
        <w:ind w:left="400"/>
        <w:jc w:val="both"/>
        <w:rPr>
          <w:rFonts w:eastAsiaTheme="minorEastAsia"/>
        </w:rPr>
      </w:pPr>
      <w:r w:rsidRPr="00EB4D6D">
        <w:rPr>
          <w:rFonts w:eastAsiaTheme="minorEastAsia"/>
        </w:rPr>
        <w:t>Основной поставщик не является организацией, подконтрольной членам органов управления эмитента и (или) лицу, контролирующему эмитента</w:t>
      </w:r>
    </w:p>
    <w:p w14:paraId="669123B1" w14:textId="5EC052E0" w:rsidR="00B448AA" w:rsidRDefault="00B448AA" w:rsidP="00B448AA">
      <w:pPr>
        <w:spacing w:before="240"/>
        <w:ind w:left="200"/>
        <w:jc w:val="both"/>
        <w:rPr>
          <w:rFonts w:eastAsiaTheme="minorEastAsia"/>
          <w:b/>
          <w:bCs/>
          <w:i/>
          <w:iCs/>
        </w:rPr>
      </w:pPr>
      <w:r w:rsidRPr="00EB4D6D">
        <w:rPr>
          <w:rFonts w:eastAsiaTheme="minorEastAsia"/>
        </w:rPr>
        <w:t xml:space="preserve">Сведения об иных поставщиках, имеющих для эмитента существенное значение: </w:t>
      </w:r>
      <w:r w:rsidRPr="00EB4D6D">
        <w:rPr>
          <w:rFonts w:eastAsiaTheme="minorEastAsia"/>
          <w:b/>
          <w:bCs/>
          <w:i/>
          <w:iCs/>
        </w:rPr>
        <w:t>иные поставщики, имеющие для эмитента существенное значение отсутствуют.</w:t>
      </w:r>
    </w:p>
    <w:p w14:paraId="13383511" w14:textId="77777777" w:rsidR="00096153" w:rsidRPr="00EB4D6D" w:rsidRDefault="00096153" w:rsidP="00B448AA">
      <w:pPr>
        <w:spacing w:before="240"/>
        <w:ind w:left="200"/>
        <w:jc w:val="both"/>
        <w:rPr>
          <w:rFonts w:eastAsiaTheme="minorEastAsia"/>
          <w:i/>
          <w:iCs/>
        </w:rPr>
      </w:pPr>
    </w:p>
    <w:p w14:paraId="5F564C63" w14:textId="77777777" w:rsidR="00096153" w:rsidRPr="00096153" w:rsidRDefault="00096153" w:rsidP="00096153">
      <w:pPr>
        <w:spacing w:before="0" w:after="0"/>
        <w:jc w:val="both"/>
        <w:outlineLvl w:val="1"/>
        <w:rPr>
          <w:rFonts w:eastAsiaTheme="minorEastAsia"/>
          <w:b/>
          <w:bCs/>
        </w:rPr>
      </w:pPr>
      <w:r w:rsidRPr="00096153">
        <w:rPr>
          <w:rFonts w:eastAsiaTheme="minorEastAsia"/>
          <w:b/>
          <w:bCs/>
        </w:rPr>
        <w:t>1.6. Сведения об основных дебиторах эмитента.</w:t>
      </w:r>
    </w:p>
    <w:p w14:paraId="0CBD5626" w14:textId="77777777" w:rsidR="00096153" w:rsidRPr="00096153" w:rsidRDefault="00096153" w:rsidP="00096153">
      <w:pPr>
        <w:ind w:left="200"/>
        <w:jc w:val="both"/>
        <w:rPr>
          <w:rFonts w:eastAsiaTheme="minorEastAsia"/>
        </w:rPr>
      </w:pPr>
    </w:p>
    <w:p w14:paraId="569E9DA9" w14:textId="77777777" w:rsidR="00096153" w:rsidRPr="00096153" w:rsidRDefault="00096153" w:rsidP="00096153">
      <w:pPr>
        <w:jc w:val="both"/>
        <w:rPr>
          <w:rFonts w:eastAsiaTheme="minorEastAsia"/>
        </w:rPr>
      </w:pPr>
      <w:r w:rsidRPr="00096153">
        <w:rPr>
          <w:rFonts w:eastAsiaTheme="minorEastAsia"/>
        </w:rPr>
        <w:t>Уровень существенности дебиторской задолженности, приходящейся на долю основного дебитора:</w:t>
      </w:r>
      <w:r w:rsidRPr="00096153">
        <w:rPr>
          <w:rFonts w:eastAsiaTheme="minorEastAsia"/>
          <w:b/>
          <w:bCs/>
          <w:i/>
          <w:iCs/>
        </w:rPr>
        <w:t xml:space="preserve"> 10%</w:t>
      </w:r>
    </w:p>
    <w:p w14:paraId="1E133C88" w14:textId="77777777" w:rsidR="00096153" w:rsidRPr="00096153" w:rsidRDefault="00096153" w:rsidP="00096153">
      <w:pPr>
        <w:jc w:val="both"/>
        <w:rPr>
          <w:rFonts w:eastAsiaTheme="minorEastAsia"/>
        </w:rPr>
      </w:pPr>
    </w:p>
    <w:p w14:paraId="6305E29B" w14:textId="77777777" w:rsidR="00096153" w:rsidRPr="00096153" w:rsidRDefault="00096153" w:rsidP="00096153">
      <w:pPr>
        <w:jc w:val="both"/>
        <w:rPr>
          <w:rFonts w:eastAsiaTheme="minorEastAsia"/>
        </w:rPr>
      </w:pPr>
      <w:r w:rsidRPr="00096153">
        <w:rPr>
          <w:rFonts w:eastAsiaTheme="minorEastAsia"/>
        </w:rPr>
        <w:t>Сведения об основных дебиторах эмитента, доля задолженности которых в объеме дебиторской задолженности на дату окончания соответствующего отчетного периода имеет для эмитента существенное значение, а также об иных дебиторах, которые, по мнению эмитента, имеют для эмитента существенное значение в силу иных причин, факторов или обстоятельств.</w:t>
      </w:r>
    </w:p>
    <w:p w14:paraId="73D32CCC" w14:textId="77777777" w:rsidR="00096153" w:rsidRPr="00096153" w:rsidRDefault="00096153" w:rsidP="00096153">
      <w:pPr>
        <w:jc w:val="both"/>
        <w:rPr>
          <w:rFonts w:eastAsiaTheme="minorEastAsia"/>
        </w:rPr>
      </w:pPr>
    </w:p>
    <w:p w14:paraId="076A7BCF" w14:textId="77777777" w:rsidR="00096153" w:rsidRPr="00096153" w:rsidRDefault="00096153" w:rsidP="00096153">
      <w:pPr>
        <w:jc w:val="both"/>
        <w:rPr>
          <w:rFonts w:eastAsiaTheme="minorEastAsia"/>
          <w:b/>
          <w:bCs/>
          <w:i/>
          <w:iCs/>
        </w:rPr>
      </w:pPr>
      <w:r w:rsidRPr="00096153">
        <w:rPr>
          <w:rFonts w:eastAsiaTheme="minorEastAsia"/>
        </w:rPr>
        <w:t>Полное фирменное наименование</w:t>
      </w:r>
      <w:r w:rsidRPr="00096153">
        <w:rPr>
          <w:rFonts w:eastAsiaTheme="minorEastAsia"/>
          <w:i/>
          <w:iCs/>
        </w:rPr>
        <w:t>:</w:t>
      </w:r>
      <w:r w:rsidRPr="00096153">
        <w:rPr>
          <w:rFonts w:eastAsiaTheme="minorEastAsia"/>
          <w:b/>
          <w:bCs/>
          <w:i/>
          <w:iCs/>
        </w:rPr>
        <w:t xml:space="preserve"> ОБЩЕСТВО С ОГРАНИЧЕННОЙ ОТВЕТСТВЕННОСТЬЮ "ИНЖИНЕРНЫЙ ЦЕНТР "</w:t>
      </w:r>
      <w:bookmarkStart w:id="15" w:name="_Hlk144114810"/>
      <w:r w:rsidRPr="00096153">
        <w:rPr>
          <w:rFonts w:eastAsiaTheme="minorEastAsia"/>
          <w:b/>
          <w:bCs/>
          <w:i/>
          <w:iCs/>
        </w:rPr>
        <w:t>ЕВРОПЙЕСЯКАЯ ЭЛЕКТРОТЕХНИКА</w:t>
      </w:r>
      <w:bookmarkEnd w:id="15"/>
      <w:r w:rsidRPr="00096153">
        <w:rPr>
          <w:rFonts w:eastAsiaTheme="minorEastAsia"/>
          <w:b/>
          <w:bCs/>
          <w:i/>
          <w:iCs/>
        </w:rPr>
        <w:t>"</w:t>
      </w:r>
    </w:p>
    <w:p w14:paraId="1B1C64AE" w14:textId="77777777" w:rsidR="00096153" w:rsidRPr="00096153" w:rsidRDefault="00096153" w:rsidP="00096153">
      <w:pPr>
        <w:ind w:left="400"/>
        <w:jc w:val="both"/>
        <w:rPr>
          <w:rFonts w:eastAsiaTheme="minorEastAsia"/>
          <w:i/>
          <w:iCs/>
        </w:rPr>
      </w:pPr>
      <w:r w:rsidRPr="00096153">
        <w:rPr>
          <w:rFonts w:eastAsiaTheme="minorEastAsia"/>
        </w:rPr>
        <w:t>Сокращенное фирменное наименование</w:t>
      </w:r>
      <w:r w:rsidRPr="00096153">
        <w:rPr>
          <w:rFonts w:eastAsiaTheme="minorEastAsia"/>
          <w:b/>
          <w:bCs/>
        </w:rPr>
        <w:t>:</w:t>
      </w:r>
      <w:r w:rsidRPr="00096153">
        <w:rPr>
          <w:rFonts w:eastAsiaTheme="minorEastAsia"/>
          <w:b/>
          <w:bCs/>
          <w:i/>
          <w:iCs/>
        </w:rPr>
        <w:t xml:space="preserve"> ООО "ИЦ " ЕВРОПЙЕСЯКАЯ ЭЛЕКТРОТЕХНИКА "</w:t>
      </w:r>
    </w:p>
    <w:p w14:paraId="2B4F2EB2" w14:textId="77777777" w:rsidR="00096153" w:rsidRPr="00096153" w:rsidRDefault="00096153" w:rsidP="00096153">
      <w:pPr>
        <w:ind w:left="400"/>
        <w:jc w:val="both"/>
        <w:rPr>
          <w:rFonts w:eastAsiaTheme="minorEastAsia"/>
          <w:b/>
          <w:bCs/>
          <w:i/>
          <w:iCs/>
        </w:rPr>
      </w:pPr>
      <w:r w:rsidRPr="00096153">
        <w:rPr>
          <w:rFonts w:eastAsiaTheme="minorEastAsia"/>
        </w:rPr>
        <w:t>Место нахождения:</w:t>
      </w:r>
      <w:r w:rsidRPr="00096153">
        <w:rPr>
          <w:rFonts w:eastAsiaTheme="minorEastAsia"/>
          <w:b/>
          <w:bCs/>
          <w:i/>
          <w:iCs/>
        </w:rPr>
        <w:t xml:space="preserve"> </w:t>
      </w:r>
      <w:r w:rsidRPr="00096153">
        <w:t>121354</w:t>
      </w:r>
      <w:r w:rsidRPr="00096153">
        <w:rPr>
          <w:rFonts w:eastAsiaTheme="minorEastAsia"/>
          <w:b/>
          <w:bCs/>
          <w:i/>
          <w:iCs/>
        </w:rPr>
        <w:t xml:space="preserve">, </w:t>
      </w:r>
      <w:r w:rsidRPr="00096153">
        <w:t>г. Москва, муниципальный округ Можайский вн. тер.г., ул. Дорогобужская, д. 14</w:t>
      </w:r>
    </w:p>
    <w:p w14:paraId="17BF2115" w14:textId="77777777" w:rsidR="00096153" w:rsidRPr="00096153" w:rsidRDefault="00096153" w:rsidP="00096153">
      <w:pPr>
        <w:ind w:left="400"/>
        <w:jc w:val="both"/>
        <w:rPr>
          <w:rFonts w:eastAsiaTheme="minorEastAsia"/>
        </w:rPr>
      </w:pPr>
      <w:r w:rsidRPr="00096153">
        <w:rPr>
          <w:rFonts w:eastAsiaTheme="minorEastAsia"/>
        </w:rPr>
        <w:t>ИНН:</w:t>
      </w:r>
      <w:r w:rsidRPr="00096153">
        <w:rPr>
          <w:rFonts w:eastAsiaTheme="minorEastAsia"/>
          <w:b/>
          <w:bCs/>
          <w:i/>
          <w:iCs/>
        </w:rPr>
        <w:t xml:space="preserve"> 7731593655</w:t>
      </w:r>
    </w:p>
    <w:p w14:paraId="1A64E1DF" w14:textId="77777777" w:rsidR="00096153" w:rsidRPr="00096153" w:rsidRDefault="00096153" w:rsidP="00096153">
      <w:pPr>
        <w:ind w:left="400"/>
        <w:jc w:val="both"/>
        <w:rPr>
          <w:rFonts w:eastAsiaTheme="minorEastAsia"/>
          <w:b/>
          <w:bCs/>
          <w:i/>
          <w:iCs/>
        </w:rPr>
      </w:pPr>
      <w:r w:rsidRPr="00096153">
        <w:rPr>
          <w:rFonts w:eastAsiaTheme="minorEastAsia"/>
        </w:rPr>
        <w:t xml:space="preserve">ОГРН: </w:t>
      </w:r>
      <w:r w:rsidRPr="00096153">
        <w:rPr>
          <w:rFonts w:eastAsiaTheme="minorEastAsia"/>
          <w:b/>
          <w:bCs/>
          <w:i/>
          <w:iCs/>
        </w:rPr>
        <w:t>1087746603340</w:t>
      </w:r>
    </w:p>
    <w:p w14:paraId="2B39E72E" w14:textId="77777777" w:rsidR="00096153" w:rsidRPr="00096153" w:rsidRDefault="00096153" w:rsidP="00096153">
      <w:pPr>
        <w:ind w:left="400"/>
        <w:jc w:val="both"/>
        <w:rPr>
          <w:rFonts w:eastAsiaTheme="minorEastAsia"/>
        </w:rPr>
      </w:pPr>
    </w:p>
    <w:p w14:paraId="676687E8" w14:textId="77777777" w:rsidR="00096153" w:rsidRPr="00096153" w:rsidRDefault="00096153" w:rsidP="00096153">
      <w:pPr>
        <w:widowControl/>
        <w:autoSpaceDE/>
        <w:autoSpaceDN/>
        <w:adjustRightInd/>
        <w:spacing w:before="0" w:after="0"/>
        <w:jc w:val="both"/>
        <w:rPr>
          <w:rFonts w:eastAsiaTheme="minorEastAsia"/>
        </w:rPr>
      </w:pPr>
      <w:r w:rsidRPr="00096153">
        <w:rPr>
          <w:rFonts w:eastAsiaTheme="minorEastAsia"/>
        </w:rPr>
        <w:t xml:space="preserve">Сумма дебиторской задолженности: </w:t>
      </w:r>
      <w:r w:rsidRPr="00096153">
        <w:t>93 971,6</w:t>
      </w:r>
      <w:r w:rsidRPr="00096153">
        <w:rPr>
          <w:rFonts w:eastAsiaTheme="minorEastAsia"/>
        </w:rPr>
        <w:t xml:space="preserve"> тыс. руб. </w:t>
      </w:r>
    </w:p>
    <w:p w14:paraId="6378B1F6" w14:textId="77777777" w:rsidR="00096153" w:rsidRPr="00096153" w:rsidRDefault="00096153" w:rsidP="00096153">
      <w:pPr>
        <w:ind w:left="400"/>
        <w:jc w:val="both"/>
        <w:rPr>
          <w:rFonts w:eastAsiaTheme="minorEastAsia"/>
        </w:rPr>
      </w:pPr>
      <w:r w:rsidRPr="00096153">
        <w:rPr>
          <w:rFonts w:eastAsiaTheme="minorEastAsia"/>
        </w:rPr>
        <w:t>Единица измерения:</w:t>
      </w:r>
      <w:r w:rsidRPr="00096153">
        <w:rPr>
          <w:rFonts w:eastAsiaTheme="minorEastAsia"/>
          <w:b/>
          <w:bCs/>
          <w:i/>
          <w:iCs/>
        </w:rPr>
        <w:t xml:space="preserve"> тыс. руб.</w:t>
      </w:r>
    </w:p>
    <w:p w14:paraId="28500CAD" w14:textId="77777777" w:rsidR="00096153" w:rsidRPr="00096153" w:rsidRDefault="00096153" w:rsidP="00096153">
      <w:pPr>
        <w:ind w:left="400"/>
        <w:jc w:val="both"/>
        <w:rPr>
          <w:rFonts w:eastAsiaTheme="minorEastAsia"/>
          <w:b/>
          <w:bCs/>
        </w:rPr>
      </w:pPr>
      <w:r w:rsidRPr="00096153">
        <w:rPr>
          <w:rFonts w:eastAsiaTheme="minorEastAsia"/>
        </w:rPr>
        <w:t xml:space="preserve">Доля основного дебитора в объеме дебиторской задолженности, %: </w:t>
      </w:r>
      <w:r w:rsidRPr="00096153">
        <w:rPr>
          <w:rFonts w:eastAsiaTheme="minorEastAsia"/>
          <w:b/>
          <w:bCs/>
        </w:rPr>
        <w:t>25,9%</w:t>
      </w:r>
    </w:p>
    <w:p w14:paraId="22030850" w14:textId="77777777" w:rsidR="00096153" w:rsidRPr="00096153" w:rsidRDefault="00096153" w:rsidP="00096153">
      <w:pPr>
        <w:ind w:left="400"/>
        <w:jc w:val="both"/>
        <w:rPr>
          <w:rFonts w:eastAsiaTheme="minorEastAsia"/>
        </w:rPr>
      </w:pPr>
      <w:r w:rsidRPr="00096153">
        <w:rPr>
          <w:rFonts w:eastAsiaTheme="minorEastAsia"/>
        </w:rPr>
        <w:t>Размер и условия (процентная ставка, размер неустойки) просроченной дебиторской задолженности:</w:t>
      </w:r>
      <w:r w:rsidRPr="00096153">
        <w:rPr>
          <w:rFonts w:eastAsiaTheme="minorEastAsia"/>
        </w:rPr>
        <w:br/>
      </w:r>
      <w:r w:rsidRPr="00096153">
        <w:rPr>
          <w:rFonts w:eastAsiaTheme="minorEastAsia"/>
          <w:b/>
          <w:bCs/>
          <w:i/>
          <w:iCs/>
        </w:rPr>
        <w:t>Отсутствует</w:t>
      </w:r>
    </w:p>
    <w:p w14:paraId="6962B921" w14:textId="77777777" w:rsidR="00096153" w:rsidRPr="00096153" w:rsidRDefault="00096153" w:rsidP="00096153">
      <w:pPr>
        <w:ind w:left="400"/>
        <w:jc w:val="both"/>
        <w:rPr>
          <w:rFonts w:eastAsiaTheme="minorEastAsia"/>
        </w:rPr>
      </w:pPr>
    </w:p>
    <w:p w14:paraId="0B651F8D" w14:textId="77777777" w:rsidR="00096153" w:rsidRPr="00096153" w:rsidRDefault="00096153" w:rsidP="00096153">
      <w:pPr>
        <w:ind w:left="400"/>
        <w:jc w:val="both"/>
        <w:rPr>
          <w:rFonts w:eastAsiaTheme="minorEastAsia"/>
        </w:rPr>
      </w:pPr>
      <w:r w:rsidRPr="00096153">
        <w:rPr>
          <w:rFonts w:eastAsiaTheme="minorEastAsia"/>
        </w:rPr>
        <w:t>Основной дебитор не является организацией, подконтрольной членам органов управления эмитента и (или) лицу, контролирующему эмитента.</w:t>
      </w:r>
    </w:p>
    <w:p w14:paraId="5C9645B7" w14:textId="77777777" w:rsidR="00B448AA" w:rsidRPr="00EB4D6D" w:rsidRDefault="00B448AA" w:rsidP="00EB4D6D">
      <w:pPr>
        <w:jc w:val="both"/>
        <w:rPr>
          <w:rFonts w:eastAsiaTheme="minorEastAsia"/>
        </w:rPr>
      </w:pPr>
    </w:p>
    <w:p w14:paraId="0AAEF8CA" w14:textId="77777777" w:rsidR="00B448AA" w:rsidRPr="00724BED" w:rsidRDefault="00B448AA" w:rsidP="00B448AA">
      <w:pPr>
        <w:spacing w:before="240"/>
        <w:jc w:val="both"/>
        <w:outlineLvl w:val="1"/>
        <w:rPr>
          <w:rFonts w:eastAsiaTheme="minorEastAsia"/>
          <w:b/>
          <w:bCs/>
          <w:sz w:val="22"/>
          <w:szCs w:val="22"/>
        </w:rPr>
      </w:pPr>
      <w:bookmarkStart w:id="16" w:name="_Toc114676643"/>
      <w:r w:rsidRPr="00724BED">
        <w:rPr>
          <w:rFonts w:eastAsiaTheme="minorEastAsia"/>
          <w:b/>
          <w:bCs/>
          <w:sz w:val="22"/>
          <w:szCs w:val="22"/>
        </w:rPr>
        <w:t xml:space="preserve">1.7. </w:t>
      </w:r>
      <w:bookmarkStart w:id="17" w:name="_Hlk132016085"/>
      <w:r w:rsidRPr="00724BED">
        <w:rPr>
          <w:rFonts w:eastAsiaTheme="minorEastAsia"/>
          <w:b/>
          <w:bCs/>
          <w:sz w:val="22"/>
          <w:szCs w:val="22"/>
        </w:rPr>
        <w:t>Сведения об обязательствах эмитента</w:t>
      </w:r>
      <w:bookmarkEnd w:id="16"/>
      <w:bookmarkEnd w:id="17"/>
    </w:p>
    <w:p w14:paraId="758B1966" w14:textId="77777777" w:rsidR="00B448AA" w:rsidRPr="00912068" w:rsidRDefault="00B448AA" w:rsidP="00B448AA">
      <w:pPr>
        <w:spacing w:before="240"/>
        <w:jc w:val="both"/>
        <w:outlineLvl w:val="1"/>
        <w:rPr>
          <w:rFonts w:eastAsiaTheme="minorEastAsia"/>
          <w:b/>
          <w:bCs/>
          <w:sz w:val="22"/>
          <w:szCs w:val="22"/>
        </w:rPr>
      </w:pPr>
      <w:bookmarkStart w:id="18" w:name="_Toc114676644"/>
      <w:r w:rsidRPr="00912068">
        <w:rPr>
          <w:rFonts w:eastAsiaTheme="minorEastAsia"/>
          <w:b/>
          <w:bCs/>
          <w:sz w:val="22"/>
          <w:szCs w:val="22"/>
        </w:rPr>
        <w:t>1.7.1. Сведения об основных кредиторах, имеющих для эмитента существенное значение</w:t>
      </w:r>
      <w:bookmarkEnd w:id="18"/>
    </w:p>
    <w:p w14:paraId="745A4AD9" w14:textId="77777777" w:rsidR="00B448AA" w:rsidRPr="00724BED" w:rsidRDefault="00B448AA" w:rsidP="00B448AA">
      <w:pPr>
        <w:ind w:left="200"/>
        <w:jc w:val="both"/>
        <w:rPr>
          <w:rFonts w:eastAsiaTheme="minorEastAsia"/>
        </w:rPr>
      </w:pPr>
    </w:p>
    <w:p w14:paraId="4CD4560D" w14:textId="77777777" w:rsidR="00B448AA" w:rsidRPr="00724BED" w:rsidRDefault="00B448AA" w:rsidP="00B448AA">
      <w:pPr>
        <w:ind w:left="200"/>
        <w:jc w:val="both"/>
        <w:rPr>
          <w:rFonts w:eastAsiaTheme="minorEastAsia"/>
        </w:rPr>
      </w:pPr>
      <w:r w:rsidRPr="00724BED">
        <w:rPr>
          <w:rFonts w:eastAsiaTheme="minorEastAsia"/>
        </w:rPr>
        <w:t>Уровень существенности кредиторской задолженности, приходящейся на долю основного кредитора:</w:t>
      </w:r>
      <w:r w:rsidRPr="00724BED">
        <w:rPr>
          <w:rFonts w:eastAsiaTheme="minorEastAsia"/>
          <w:b/>
          <w:bCs/>
          <w:i/>
          <w:iCs/>
        </w:rPr>
        <w:t xml:space="preserve"> 10%</w:t>
      </w:r>
    </w:p>
    <w:p w14:paraId="08F60F49" w14:textId="77777777" w:rsidR="00B448AA" w:rsidRPr="00724BED" w:rsidRDefault="00B448AA" w:rsidP="00B448AA">
      <w:pPr>
        <w:spacing w:before="240"/>
        <w:ind w:left="200"/>
        <w:jc w:val="both"/>
        <w:rPr>
          <w:rFonts w:eastAsiaTheme="minorEastAsia"/>
        </w:rPr>
      </w:pPr>
      <w:r w:rsidRPr="00724BED">
        <w:rPr>
          <w:rFonts w:eastAsiaTheme="minorEastAsia"/>
        </w:rPr>
        <w:t>Кредиторы, имеющие для эмитента существенное значение, подпадающие под определенный эмитентом уровень существенности</w:t>
      </w:r>
    </w:p>
    <w:p w14:paraId="62B51FD6" w14:textId="77777777" w:rsidR="00B448AA" w:rsidRPr="00724BED" w:rsidRDefault="00B448AA" w:rsidP="00B448AA">
      <w:pPr>
        <w:ind w:left="400"/>
        <w:jc w:val="both"/>
        <w:rPr>
          <w:rFonts w:eastAsiaTheme="minorEastAsia"/>
        </w:rPr>
      </w:pPr>
      <w:r w:rsidRPr="00724BED">
        <w:rPr>
          <w:rFonts w:eastAsiaTheme="minorEastAsia"/>
        </w:rPr>
        <w:t>Полное фирменное наименование:</w:t>
      </w:r>
      <w:r w:rsidRPr="00724BED">
        <w:rPr>
          <w:rFonts w:eastAsiaTheme="minorEastAsia"/>
          <w:b/>
          <w:bCs/>
          <w:i/>
          <w:iCs/>
        </w:rPr>
        <w:t xml:space="preserve"> Акционерное общество "Диэлектрические кабельные системы"</w:t>
      </w:r>
    </w:p>
    <w:p w14:paraId="5993370C" w14:textId="77777777" w:rsidR="00B448AA" w:rsidRPr="00724BED" w:rsidRDefault="00B448AA" w:rsidP="00B448AA">
      <w:pPr>
        <w:ind w:left="400"/>
        <w:jc w:val="both"/>
        <w:rPr>
          <w:rFonts w:eastAsiaTheme="minorEastAsia"/>
        </w:rPr>
      </w:pPr>
      <w:r w:rsidRPr="00724BED">
        <w:rPr>
          <w:rFonts w:eastAsiaTheme="minorEastAsia"/>
        </w:rPr>
        <w:lastRenderedPageBreak/>
        <w:t>Сокращенное фирменное наименование:</w:t>
      </w:r>
      <w:r w:rsidRPr="00724BED">
        <w:rPr>
          <w:rFonts w:eastAsiaTheme="minorEastAsia"/>
          <w:b/>
          <w:bCs/>
          <w:i/>
          <w:iCs/>
        </w:rPr>
        <w:t xml:space="preserve"> АО "ДКС"</w:t>
      </w:r>
    </w:p>
    <w:p w14:paraId="7FB3AD2F" w14:textId="77777777" w:rsidR="00B448AA" w:rsidRPr="00724BED" w:rsidRDefault="00B448AA" w:rsidP="00B448AA">
      <w:pPr>
        <w:ind w:left="400"/>
        <w:jc w:val="both"/>
        <w:rPr>
          <w:rFonts w:eastAsiaTheme="minorEastAsia"/>
        </w:rPr>
      </w:pPr>
      <w:r w:rsidRPr="00724BED">
        <w:rPr>
          <w:rFonts w:eastAsiaTheme="minorEastAsia"/>
        </w:rPr>
        <w:t>Место нахождения:</w:t>
      </w:r>
      <w:r w:rsidRPr="00724BED">
        <w:rPr>
          <w:rFonts w:eastAsiaTheme="minorEastAsia"/>
          <w:b/>
          <w:bCs/>
          <w:i/>
          <w:iCs/>
        </w:rPr>
        <w:t xml:space="preserve"> 170017, г. Тверь, Большие Перемерки, ул. Бочкина, д. 15</w:t>
      </w:r>
    </w:p>
    <w:p w14:paraId="2B07DE82" w14:textId="77777777" w:rsidR="00B448AA" w:rsidRPr="00724BED" w:rsidRDefault="00B448AA" w:rsidP="00B448AA">
      <w:pPr>
        <w:ind w:left="400"/>
        <w:jc w:val="both"/>
        <w:rPr>
          <w:rFonts w:eastAsiaTheme="minorEastAsia"/>
        </w:rPr>
      </w:pPr>
      <w:r w:rsidRPr="00724BED">
        <w:rPr>
          <w:rFonts w:eastAsiaTheme="minorEastAsia"/>
        </w:rPr>
        <w:t>ИНН:</w:t>
      </w:r>
      <w:r w:rsidRPr="00724BED">
        <w:rPr>
          <w:rFonts w:eastAsiaTheme="minorEastAsia"/>
          <w:b/>
          <w:bCs/>
          <w:i/>
          <w:iCs/>
        </w:rPr>
        <w:t xml:space="preserve"> 6905062011</w:t>
      </w:r>
    </w:p>
    <w:p w14:paraId="67EFF392" w14:textId="77777777" w:rsidR="00B448AA" w:rsidRPr="00724BED" w:rsidRDefault="00B448AA" w:rsidP="00B448AA">
      <w:pPr>
        <w:ind w:left="400"/>
        <w:jc w:val="both"/>
        <w:rPr>
          <w:rFonts w:eastAsiaTheme="minorEastAsia"/>
        </w:rPr>
      </w:pPr>
    </w:p>
    <w:p w14:paraId="7B6019C7" w14:textId="77777777" w:rsidR="00B448AA" w:rsidRPr="00724BED" w:rsidRDefault="00B448AA" w:rsidP="00B448AA">
      <w:pPr>
        <w:ind w:left="400"/>
        <w:jc w:val="both"/>
        <w:rPr>
          <w:rFonts w:eastAsiaTheme="minorEastAsia"/>
        </w:rPr>
      </w:pPr>
      <w:r w:rsidRPr="00724BED">
        <w:rPr>
          <w:rFonts w:eastAsiaTheme="minorEastAsia"/>
        </w:rPr>
        <w:t>ОГРН:</w:t>
      </w:r>
      <w:r w:rsidRPr="00724BED">
        <w:rPr>
          <w:rFonts w:eastAsiaTheme="minorEastAsia"/>
          <w:b/>
          <w:bCs/>
          <w:i/>
          <w:iCs/>
        </w:rPr>
        <w:t xml:space="preserve"> 1026900516390</w:t>
      </w:r>
    </w:p>
    <w:p w14:paraId="0F3EAD06" w14:textId="77777777" w:rsidR="00912068" w:rsidRPr="006F5EBD" w:rsidRDefault="00912068" w:rsidP="00912068">
      <w:pPr>
        <w:ind w:left="400"/>
        <w:jc w:val="both"/>
        <w:rPr>
          <w:rFonts w:eastAsiaTheme="minorEastAsia"/>
          <w:sz w:val="24"/>
          <w:szCs w:val="24"/>
        </w:rPr>
      </w:pPr>
    </w:p>
    <w:p w14:paraId="72807C65" w14:textId="77777777" w:rsidR="00912068" w:rsidRPr="00912068" w:rsidRDefault="00912068" w:rsidP="00912068">
      <w:pPr>
        <w:widowControl/>
        <w:autoSpaceDE/>
        <w:autoSpaceDN/>
        <w:adjustRightInd/>
        <w:spacing w:before="0" w:after="0"/>
        <w:jc w:val="both"/>
        <w:rPr>
          <w:rFonts w:eastAsiaTheme="minorEastAsia"/>
        </w:rPr>
      </w:pPr>
      <w:r w:rsidRPr="00912068">
        <w:rPr>
          <w:rFonts w:eastAsiaTheme="minorEastAsia"/>
        </w:rPr>
        <w:t xml:space="preserve">Сумма кредиторской задолженности: </w:t>
      </w:r>
      <w:r w:rsidRPr="00912068">
        <w:t>256 446,7</w:t>
      </w:r>
      <w:r w:rsidRPr="00912068">
        <w:rPr>
          <w:rFonts w:eastAsiaTheme="minorEastAsia"/>
        </w:rPr>
        <w:t xml:space="preserve"> тыс. руб. </w:t>
      </w:r>
    </w:p>
    <w:p w14:paraId="463117E4" w14:textId="77777777" w:rsidR="00912068" w:rsidRPr="00912068" w:rsidRDefault="00912068" w:rsidP="00912068">
      <w:pPr>
        <w:jc w:val="both"/>
        <w:rPr>
          <w:rFonts w:eastAsiaTheme="minorEastAsia"/>
        </w:rPr>
      </w:pPr>
      <w:r w:rsidRPr="00912068">
        <w:rPr>
          <w:rFonts w:eastAsiaTheme="minorEastAsia"/>
        </w:rPr>
        <w:t>Единица измерения:</w:t>
      </w:r>
      <w:r w:rsidRPr="00912068">
        <w:rPr>
          <w:rFonts w:eastAsiaTheme="minorEastAsia"/>
          <w:b/>
          <w:bCs/>
          <w:i/>
          <w:iCs/>
        </w:rPr>
        <w:t xml:space="preserve"> тыс. руб.</w:t>
      </w:r>
    </w:p>
    <w:p w14:paraId="646E6090" w14:textId="77777777" w:rsidR="00912068" w:rsidRPr="00912068" w:rsidRDefault="00912068" w:rsidP="00912068">
      <w:pPr>
        <w:jc w:val="both"/>
        <w:rPr>
          <w:rFonts w:eastAsiaTheme="minorEastAsia"/>
        </w:rPr>
      </w:pPr>
      <w:r w:rsidRPr="00912068">
        <w:rPr>
          <w:rFonts w:eastAsiaTheme="minorEastAsia"/>
        </w:rPr>
        <w:t xml:space="preserve">Доля основного кредитора в объеме кредиторской задолженности, %: </w:t>
      </w:r>
      <w:r w:rsidRPr="00912068">
        <w:rPr>
          <w:rFonts w:eastAsiaTheme="minorEastAsia"/>
          <w:b/>
          <w:bCs/>
        </w:rPr>
        <w:t>30,1%</w:t>
      </w:r>
      <w:r w:rsidRPr="00912068">
        <w:rPr>
          <w:rFonts w:eastAsiaTheme="minorEastAsia"/>
        </w:rPr>
        <w:t xml:space="preserve"> </w:t>
      </w:r>
    </w:p>
    <w:p w14:paraId="39469DBD" w14:textId="77777777" w:rsidR="00B448AA" w:rsidRPr="00724BED" w:rsidRDefault="00B448AA" w:rsidP="00912068">
      <w:pPr>
        <w:jc w:val="both"/>
        <w:rPr>
          <w:rFonts w:eastAsiaTheme="minorEastAsia"/>
        </w:rPr>
      </w:pPr>
      <w:r w:rsidRPr="00724BED">
        <w:rPr>
          <w:rFonts w:eastAsiaTheme="minorEastAsia"/>
        </w:rPr>
        <w:t xml:space="preserve">Размер и условия (процентная ставка, размер неустойки) просроченной кредиторской задолженности: </w:t>
      </w:r>
      <w:r w:rsidRPr="00724BED">
        <w:rPr>
          <w:rFonts w:eastAsiaTheme="minorEastAsia"/>
          <w:b/>
          <w:bCs/>
          <w:i/>
          <w:iCs/>
        </w:rPr>
        <w:t>отсутствует.</w:t>
      </w:r>
      <w:r w:rsidRPr="00724BED">
        <w:rPr>
          <w:rFonts w:eastAsiaTheme="minorEastAsia"/>
        </w:rPr>
        <w:t xml:space="preserve"> </w:t>
      </w:r>
      <w:r w:rsidRPr="00724BED">
        <w:rPr>
          <w:rFonts w:eastAsiaTheme="minorEastAsia"/>
        </w:rPr>
        <w:br/>
      </w:r>
    </w:p>
    <w:p w14:paraId="651E2FCD" w14:textId="77777777" w:rsidR="00B448AA" w:rsidRPr="00724BED" w:rsidRDefault="00B448AA" w:rsidP="00912068">
      <w:pPr>
        <w:jc w:val="both"/>
        <w:rPr>
          <w:rFonts w:eastAsiaTheme="minorEastAsia"/>
        </w:rPr>
      </w:pPr>
      <w:r w:rsidRPr="00724BED">
        <w:rPr>
          <w:rFonts w:eastAsiaTheme="minorEastAsia"/>
        </w:rPr>
        <w:t>Основной кредитор не является организацией, подконтрольной члену органов управления эмитента и (или) лицу, контролирующему эмитента.</w:t>
      </w:r>
    </w:p>
    <w:p w14:paraId="35A49EAF" w14:textId="77777777" w:rsidR="00B448AA" w:rsidRPr="00D3159F" w:rsidRDefault="00B448AA" w:rsidP="00B448AA">
      <w:pPr>
        <w:spacing w:before="240"/>
        <w:outlineLvl w:val="1"/>
        <w:rPr>
          <w:rFonts w:eastAsiaTheme="minorEastAsia"/>
          <w:b/>
          <w:bCs/>
          <w:sz w:val="22"/>
          <w:szCs w:val="22"/>
        </w:rPr>
      </w:pPr>
      <w:bookmarkStart w:id="19" w:name="_Toc114676645"/>
      <w:bookmarkEnd w:id="12"/>
      <w:r w:rsidRPr="00D3159F">
        <w:rPr>
          <w:rFonts w:eastAsiaTheme="minorEastAsia"/>
          <w:b/>
          <w:bCs/>
          <w:sz w:val="22"/>
          <w:szCs w:val="22"/>
        </w:rPr>
        <w:t>1.7.2. Сведения об обязательствах эмитента из предоставленного обеспечения</w:t>
      </w:r>
      <w:bookmarkEnd w:id="19"/>
    </w:p>
    <w:p w14:paraId="6F45BABF" w14:textId="77777777" w:rsidR="00B448AA" w:rsidRPr="00AA30C9" w:rsidRDefault="00B448AA" w:rsidP="00B448AA">
      <w:pPr>
        <w:ind w:left="200"/>
        <w:rPr>
          <w:rFonts w:eastAsiaTheme="minorEastAsia"/>
        </w:rPr>
      </w:pPr>
      <w:r w:rsidRPr="00AA30C9">
        <w:rPr>
          <w:rFonts w:eastAsiaTheme="minorEastAsia"/>
        </w:rPr>
        <w:t>Единица измерения:</w:t>
      </w:r>
      <w:r w:rsidRPr="00AA30C9">
        <w:rPr>
          <w:rFonts w:eastAsiaTheme="minorEastAsia"/>
          <w:b/>
          <w:bCs/>
          <w:i/>
          <w:iCs/>
        </w:rPr>
        <w:t xml:space="preserve"> тыс. руб.</w:t>
      </w:r>
    </w:p>
    <w:p w14:paraId="611A314A" w14:textId="77777777" w:rsidR="00B448AA" w:rsidRPr="00AA30C9" w:rsidRDefault="00B448AA" w:rsidP="00B448AA">
      <w:pPr>
        <w:spacing w:before="0" w:after="0"/>
        <w:rPr>
          <w:rFonts w:eastAsiaTheme="minorEastAsia"/>
          <w:sz w:val="16"/>
          <w:szCs w:val="16"/>
        </w:rPr>
      </w:pPr>
    </w:p>
    <w:tbl>
      <w:tblPr>
        <w:tblW w:w="961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364"/>
        <w:gridCol w:w="4252"/>
      </w:tblGrid>
      <w:tr w:rsidR="00B448AA" w:rsidRPr="00AA30C9" w14:paraId="06F854A2" w14:textId="77777777" w:rsidTr="00D3159F">
        <w:tc>
          <w:tcPr>
            <w:tcW w:w="536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4E1C01F" w14:textId="77777777" w:rsidR="00B448AA" w:rsidRPr="00AA30C9" w:rsidRDefault="00B448AA" w:rsidP="00B448AA">
            <w:pPr>
              <w:jc w:val="center"/>
              <w:rPr>
                <w:rFonts w:eastAsiaTheme="minorEastAsia"/>
              </w:rPr>
            </w:pPr>
            <w:r w:rsidRPr="00AA30C9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425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3942FBE" w14:textId="1DD7A758" w:rsidR="00B448AA" w:rsidRPr="00AA30C9" w:rsidRDefault="00B448AA" w:rsidP="00B448AA">
            <w:pPr>
              <w:jc w:val="center"/>
              <w:rPr>
                <w:rFonts w:eastAsiaTheme="minorEastAsia"/>
              </w:rPr>
            </w:pPr>
            <w:r w:rsidRPr="00AA30C9">
              <w:rPr>
                <w:rFonts w:eastAsiaTheme="minorEastAsia"/>
              </w:rPr>
              <w:t>На 3</w:t>
            </w:r>
            <w:r w:rsidR="00AA30C9" w:rsidRPr="00AA30C9">
              <w:rPr>
                <w:rFonts w:eastAsiaTheme="minorEastAsia"/>
              </w:rPr>
              <w:t>0</w:t>
            </w:r>
            <w:r w:rsidRPr="00AA30C9">
              <w:rPr>
                <w:rFonts w:eastAsiaTheme="minorEastAsia"/>
              </w:rPr>
              <w:t>.</w:t>
            </w:r>
            <w:r w:rsidR="00AA30C9" w:rsidRPr="00AA30C9">
              <w:rPr>
                <w:rFonts w:eastAsiaTheme="minorEastAsia"/>
              </w:rPr>
              <w:t>06</w:t>
            </w:r>
            <w:r w:rsidRPr="00AA30C9">
              <w:rPr>
                <w:rFonts w:eastAsiaTheme="minorEastAsia"/>
              </w:rPr>
              <w:t>.202</w:t>
            </w:r>
            <w:r w:rsidR="00AA30C9" w:rsidRPr="00AA30C9">
              <w:rPr>
                <w:rFonts w:eastAsiaTheme="minorEastAsia"/>
              </w:rPr>
              <w:t>3</w:t>
            </w:r>
            <w:r w:rsidRPr="00AA30C9">
              <w:rPr>
                <w:rFonts w:eastAsiaTheme="minorEastAsia"/>
              </w:rPr>
              <w:t xml:space="preserve"> г.</w:t>
            </w:r>
          </w:p>
        </w:tc>
      </w:tr>
      <w:tr w:rsidR="00B448AA" w:rsidRPr="00AA30C9" w14:paraId="6332D25A" w14:textId="77777777" w:rsidTr="00D3159F">
        <w:tc>
          <w:tcPr>
            <w:tcW w:w="536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FD37EB3" w14:textId="77777777" w:rsidR="00B448AA" w:rsidRPr="00AA30C9" w:rsidRDefault="00B448AA" w:rsidP="00B448AA">
            <w:pPr>
              <w:rPr>
                <w:rFonts w:eastAsiaTheme="minorEastAsia"/>
              </w:rPr>
            </w:pPr>
            <w:r w:rsidRPr="00AA30C9">
              <w:rPr>
                <w:rFonts w:eastAsiaTheme="minorEastAsia"/>
              </w:rPr>
              <w:t>Общий размере предоставленного эмитентом обеспечения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FB08D8A" w14:textId="77777777" w:rsidR="00B448AA" w:rsidRPr="00AA30C9" w:rsidRDefault="00B448AA" w:rsidP="00B448AA">
            <w:pPr>
              <w:rPr>
                <w:rFonts w:eastAsiaTheme="minorEastAsia"/>
              </w:rPr>
            </w:pPr>
          </w:p>
        </w:tc>
      </w:tr>
      <w:tr w:rsidR="00B448AA" w:rsidRPr="00AA30C9" w14:paraId="1197A166" w14:textId="77777777" w:rsidTr="00D3159F">
        <w:tc>
          <w:tcPr>
            <w:tcW w:w="536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FBCC434" w14:textId="77777777" w:rsidR="00B448AA" w:rsidRPr="00AA30C9" w:rsidRDefault="00B448AA" w:rsidP="00B448AA">
            <w:pPr>
              <w:rPr>
                <w:rFonts w:eastAsiaTheme="minorEastAsia"/>
              </w:rPr>
            </w:pPr>
            <w:r w:rsidRPr="00AA30C9">
              <w:rPr>
                <w:rFonts w:eastAsiaTheme="minorEastAsia"/>
              </w:rPr>
              <w:t>- в том числе в форме залога: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7BFBBE1" w14:textId="77777777" w:rsidR="00B448AA" w:rsidRPr="00AA30C9" w:rsidRDefault="00B448AA" w:rsidP="00B448AA">
            <w:pPr>
              <w:jc w:val="right"/>
              <w:rPr>
                <w:rFonts w:eastAsiaTheme="minorEastAsia"/>
              </w:rPr>
            </w:pPr>
            <w:r w:rsidRPr="00AA30C9">
              <w:rPr>
                <w:rFonts w:eastAsiaTheme="minorEastAsia"/>
              </w:rPr>
              <w:t xml:space="preserve">0,0 </w:t>
            </w:r>
          </w:p>
        </w:tc>
      </w:tr>
      <w:tr w:rsidR="00B448AA" w:rsidRPr="00AA30C9" w14:paraId="076A0133" w14:textId="77777777" w:rsidTr="00D3159F">
        <w:tc>
          <w:tcPr>
            <w:tcW w:w="536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11786DF" w14:textId="77777777" w:rsidR="00B448AA" w:rsidRPr="00AA30C9" w:rsidRDefault="00B448AA" w:rsidP="00B448AA">
            <w:pPr>
              <w:rPr>
                <w:rFonts w:eastAsiaTheme="minorEastAsia"/>
              </w:rPr>
            </w:pPr>
            <w:r w:rsidRPr="00AA30C9">
              <w:rPr>
                <w:rFonts w:eastAsiaTheme="minorEastAsia"/>
              </w:rPr>
              <w:t>- в том числе в форме поручительства: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E9DD10E" w14:textId="73022E2E" w:rsidR="00B448AA" w:rsidRPr="00AA30C9" w:rsidRDefault="00B448AA" w:rsidP="00B448AA">
            <w:pPr>
              <w:jc w:val="right"/>
              <w:rPr>
                <w:rFonts w:eastAsiaTheme="minorEastAsia"/>
              </w:rPr>
            </w:pPr>
            <w:r w:rsidRPr="00AA30C9">
              <w:rPr>
                <w:rFonts w:eastAsiaTheme="minorEastAsia"/>
              </w:rPr>
              <w:t>2</w:t>
            </w:r>
            <w:r w:rsidR="005642BC">
              <w:rPr>
                <w:rFonts w:eastAsiaTheme="minorEastAsia"/>
              </w:rPr>
              <w:t> </w:t>
            </w:r>
            <w:r w:rsidR="00AA30C9" w:rsidRPr="00AA30C9">
              <w:rPr>
                <w:rFonts w:eastAsiaTheme="minorEastAsia"/>
              </w:rPr>
              <w:t>6</w:t>
            </w:r>
            <w:r w:rsidRPr="00AA30C9">
              <w:rPr>
                <w:rFonts w:eastAsiaTheme="minorEastAsia"/>
              </w:rPr>
              <w:t>00</w:t>
            </w:r>
            <w:r w:rsidR="005642BC">
              <w:rPr>
                <w:rFonts w:eastAsiaTheme="minorEastAsia"/>
              </w:rPr>
              <w:t xml:space="preserve"> 000</w:t>
            </w:r>
            <w:r w:rsidRPr="00AA30C9">
              <w:rPr>
                <w:rFonts w:eastAsiaTheme="minorEastAsia"/>
              </w:rPr>
              <w:t xml:space="preserve">,0 </w:t>
            </w:r>
          </w:p>
        </w:tc>
      </w:tr>
      <w:tr w:rsidR="00B448AA" w:rsidRPr="000A52A0" w14:paraId="71269172" w14:textId="77777777" w:rsidTr="00D3159F">
        <w:tc>
          <w:tcPr>
            <w:tcW w:w="536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8BCAAF7" w14:textId="77777777" w:rsidR="00B448AA" w:rsidRPr="00AA30C9" w:rsidRDefault="00B448AA" w:rsidP="00B448AA">
            <w:pPr>
              <w:rPr>
                <w:rFonts w:eastAsiaTheme="minorEastAsia"/>
              </w:rPr>
            </w:pPr>
            <w:r w:rsidRPr="00AA30C9">
              <w:rPr>
                <w:rFonts w:eastAsiaTheme="minorEastAsia"/>
              </w:rPr>
              <w:t>- в том числе в форме независимой гарантии: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8F78A5D" w14:textId="77777777" w:rsidR="00B448AA" w:rsidRPr="00AA30C9" w:rsidRDefault="00B448AA" w:rsidP="00B448AA">
            <w:pPr>
              <w:widowControl/>
              <w:autoSpaceDE/>
              <w:autoSpaceDN/>
              <w:adjustRightInd/>
              <w:spacing w:before="0" w:after="0"/>
              <w:jc w:val="right"/>
              <w:rPr>
                <w:rFonts w:eastAsiaTheme="minorEastAsia"/>
                <w:color w:val="000000"/>
                <w:sz w:val="22"/>
                <w:szCs w:val="22"/>
              </w:rPr>
            </w:pPr>
            <w:r w:rsidRPr="00AA30C9">
              <w:rPr>
                <w:rFonts w:eastAsiaTheme="minorEastAsia"/>
                <w:color w:val="000000"/>
                <w:sz w:val="22"/>
                <w:szCs w:val="22"/>
              </w:rPr>
              <w:t xml:space="preserve">0,0 </w:t>
            </w:r>
          </w:p>
          <w:p w14:paraId="5B83FA4F" w14:textId="77777777" w:rsidR="00B448AA" w:rsidRPr="00AA30C9" w:rsidRDefault="00B448AA" w:rsidP="00B448AA">
            <w:pPr>
              <w:jc w:val="right"/>
              <w:rPr>
                <w:rFonts w:eastAsiaTheme="minorEastAsia"/>
              </w:rPr>
            </w:pPr>
          </w:p>
        </w:tc>
      </w:tr>
    </w:tbl>
    <w:p w14:paraId="6FA6C011" w14:textId="77777777" w:rsidR="00B448AA" w:rsidRPr="000A52A0" w:rsidRDefault="00B448AA" w:rsidP="00B448AA">
      <w:pPr>
        <w:rPr>
          <w:rFonts w:eastAsiaTheme="minorEastAsia"/>
          <w:highlight w:val="yellow"/>
        </w:rPr>
      </w:pPr>
    </w:p>
    <w:p w14:paraId="6B233D8A" w14:textId="77777777" w:rsidR="00B448AA" w:rsidRPr="002719DA" w:rsidRDefault="00B448AA" w:rsidP="00B448AA">
      <w:pPr>
        <w:ind w:left="200"/>
        <w:rPr>
          <w:rFonts w:eastAsiaTheme="minorEastAsia"/>
        </w:rPr>
      </w:pPr>
      <w:r w:rsidRPr="002719DA">
        <w:rPr>
          <w:rFonts w:eastAsiaTheme="minorEastAsia"/>
        </w:rPr>
        <w:t>Уровень существенности размера предоставленного обеспечения:</w:t>
      </w:r>
      <w:r w:rsidRPr="002719DA">
        <w:rPr>
          <w:rFonts w:eastAsiaTheme="minorEastAsia"/>
          <w:b/>
          <w:bCs/>
          <w:i/>
          <w:iCs/>
        </w:rPr>
        <w:t xml:space="preserve"> 10% </w:t>
      </w:r>
    </w:p>
    <w:p w14:paraId="41FCD097" w14:textId="77777777" w:rsidR="00B448AA" w:rsidRPr="002719DA" w:rsidRDefault="00B448AA" w:rsidP="00B448AA">
      <w:pPr>
        <w:spacing w:before="240"/>
        <w:ind w:left="200"/>
        <w:rPr>
          <w:rFonts w:eastAsiaTheme="minorEastAsia"/>
        </w:rPr>
      </w:pPr>
      <w:r w:rsidRPr="002719DA">
        <w:rPr>
          <w:rFonts w:eastAsiaTheme="minorEastAsia"/>
        </w:rPr>
        <w:t>Сделки по предоставлению обеспечения, имеющие для эмитента (группы эмитента) существенное значение: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1"/>
        <w:gridCol w:w="4940"/>
        <w:gridCol w:w="4268"/>
      </w:tblGrid>
      <w:tr w:rsidR="00665F95" w14:paraId="6A5E0CDB" w14:textId="77777777" w:rsidTr="00665F95">
        <w:tc>
          <w:tcPr>
            <w:tcW w:w="421" w:type="dxa"/>
            <w:vMerge w:val="restart"/>
          </w:tcPr>
          <w:p w14:paraId="7DFDE200" w14:textId="4174648B" w:rsidR="00665F95" w:rsidRPr="005642BC" w:rsidRDefault="00665F95" w:rsidP="00B448AA">
            <w:pPr>
              <w:spacing w:after="0"/>
              <w:jc w:val="both"/>
              <w:rPr>
                <w:rFonts w:eastAsiaTheme="minorEastAsia"/>
                <w:bCs/>
              </w:rPr>
            </w:pPr>
            <w:bookmarkStart w:id="20" w:name="_Hlk144281298"/>
            <w:r>
              <w:rPr>
                <w:rFonts w:eastAsiaTheme="minorEastAsia"/>
                <w:bCs/>
              </w:rPr>
              <w:t>1)</w:t>
            </w:r>
          </w:p>
        </w:tc>
        <w:tc>
          <w:tcPr>
            <w:tcW w:w="4940" w:type="dxa"/>
          </w:tcPr>
          <w:p w14:paraId="35122712" w14:textId="5D040342" w:rsidR="00665F95" w:rsidRPr="005642BC" w:rsidRDefault="00665F95" w:rsidP="00B448AA">
            <w:pPr>
              <w:spacing w:after="0"/>
              <w:jc w:val="both"/>
              <w:rPr>
                <w:rFonts w:eastAsiaTheme="minorEastAsia"/>
                <w:bCs/>
                <w:highlight w:val="yellow"/>
              </w:rPr>
            </w:pPr>
            <w:bookmarkStart w:id="21" w:name="_Hlk144281241"/>
            <w:r w:rsidRPr="005642BC">
              <w:rPr>
                <w:rFonts w:eastAsiaTheme="minorEastAsia"/>
                <w:bCs/>
              </w:rPr>
              <w:t>размер предоставленного обеспечения</w:t>
            </w:r>
          </w:p>
        </w:tc>
        <w:tc>
          <w:tcPr>
            <w:tcW w:w="4268" w:type="dxa"/>
          </w:tcPr>
          <w:p w14:paraId="1471BCA0" w14:textId="02ACCA5E" w:rsidR="00665F95" w:rsidRPr="00665F95" w:rsidRDefault="00665F95" w:rsidP="00B448AA">
            <w:pPr>
              <w:spacing w:after="0"/>
              <w:jc w:val="both"/>
              <w:rPr>
                <w:rFonts w:eastAsiaTheme="minorEastAsia"/>
                <w:bCs/>
              </w:rPr>
            </w:pPr>
            <w:r w:rsidRPr="00665F95">
              <w:rPr>
                <w:rFonts w:eastAsiaTheme="minorEastAsia"/>
                <w:bCs/>
              </w:rPr>
              <w:t>1 100 000 000 руб.</w:t>
            </w:r>
          </w:p>
        </w:tc>
      </w:tr>
      <w:tr w:rsidR="00665F95" w14:paraId="168DEFB9" w14:textId="77777777" w:rsidTr="00665F95">
        <w:tc>
          <w:tcPr>
            <w:tcW w:w="421" w:type="dxa"/>
            <w:vMerge/>
          </w:tcPr>
          <w:p w14:paraId="5596BEE1" w14:textId="77777777" w:rsidR="00665F95" w:rsidRPr="005642BC" w:rsidRDefault="00665F95" w:rsidP="00B448AA">
            <w:pPr>
              <w:spacing w:after="0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4940" w:type="dxa"/>
          </w:tcPr>
          <w:p w14:paraId="35201962" w14:textId="0FD410D7" w:rsidR="00665F95" w:rsidRPr="005642BC" w:rsidRDefault="00665F95" w:rsidP="00B448AA">
            <w:pPr>
              <w:spacing w:after="0"/>
              <w:jc w:val="both"/>
              <w:rPr>
                <w:rFonts w:eastAsiaTheme="minorEastAsia"/>
                <w:bCs/>
                <w:highlight w:val="yellow"/>
              </w:rPr>
            </w:pPr>
            <w:r w:rsidRPr="005642BC">
              <w:rPr>
                <w:rFonts w:eastAsiaTheme="minorEastAsia"/>
                <w:bCs/>
              </w:rPr>
              <w:t>для обеспечивающих обязательств, не являющихся независимыми гарантиями, их стороны: должник, кредитор, выгодоприобретатель (при наличии);</w:t>
            </w:r>
          </w:p>
        </w:tc>
        <w:tc>
          <w:tcPr>
            <w:tcW w:w="4268" w:type="dxa"/>
          </w:tcPr>
          <w:p w14:paraId="06243942" w14:textId="7FAE91C5" w:rsidR="0009399E" w:rsidRPr="0009399E" w:rsidRDefault="0009399E" w:rsidP="0009399E">
            <w:pPr>
              <w:spacing w:after="0"/>
              <w:jc w:val="both"/>
              <w:rPr>
                <w:rFonts w:eastAsiaTheme="minorEastAsia"/>
                <w:bCs/>
              </w:rPr>
            </w:pPr>
            <w:r w:rsidRPr="0009399E">
              <w:rPr>
                <w:rFonts w:eastAsiaTheme="minorEastAsia"/>
                <w:bCs/>
              </w:rPr>
              <w:t xml:space="preserve">Кредитор: Банк </w:t>
            </w:r>
            <w:r>
              <w:rPr>
                <w:rFonts w:eastAsiaTheme="minorEastAsia"/>
                <w:bCs/>
              </w:rPr>
              <w:t>1</w:t>
            </w:r>
          </w:p>
          <w:p w14:paraId="36B54F60" w14:textId="77777777" w:rsidR="0009399E" w:rsidRPr="0009399E" w:rsidRDefault="0009399E" w:rsidP="0009399E">
            <w:pPr>
              <w:spacing w:after="0"/>
              <w:jc w:val="both"/>
              <w:rPr>
                <w:rFonts w:eastAsiaTheme="minorEastAsia"/>
                <w:bCs/>
              </w:rPr>
            </w:pPr>
            <w:r w:rsidRPr="0009399E">
              <w:rPr>
                <w:rFonts w:eastAsiaTheme="minorEastAsia"/>
                <w:bCs/>
              </w:rPr>
              <w:t>Должник: ООО «ИЦ «Европейская Электротехника»</w:t>
            </w:r>
          </w:p>
          <w:p w14:paraId="2B7A86B1" w14:textId="64B2EAC4" w:rsidR="00665F95" w:rsidRPr="00665F95" w:rsidRDefault="0009399E" w:rsidP="0009399E">
            <w:pPr>
              <w:spacing w:after="0"/>
              <w:jc w:val="both"/>
              <w:rPr>
                <w:rFonts w:eastAsiaTheme="minorEastAsia"/>
                <w:bCs/>
              </w:rPr>
            </w:pPr>
            <w:r w:rsidRPr="0009399E">
              <w:rPr>
                <w:rFonts w:eastAsiaTheme="minorEastAsia"/>
                <w:bCs/>
              </w:rPr>
              <w:t>Поручитель ПАО «Европейская Электротехника»</w:t>
            </w:r>
          </w:p>
        </w:tc>
      </w:tr>
      <w:tr w:rsidR="00665F95" w14:paraId="5EA46FFB" w14:textId="77777777" w:rsidTr="00665F95">
        <w:tc>
          <w:tcPr>
            <w:tcW w:w="421" w:type="dxa"/>
            <w:vMerge/>
          </w:tcPr>
          <w:p w14:paraId="22F0090E" w14:textId="77777777" w:rsidR="00665F95" w:rsidRPr="005642BC" w:rsidRDefault="00665F95" w:rsidP="00B448AA">
            <w:pPr>
              <w:spacing w:after="0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4940" w:type="dxa"/>
          </w:tcPr>
          <w:p w14:paraId="5E324141" w14:textId="13258F1D" w:rsidR="00665F95" w:rsidRPr="005642BC" w:rsidRDefault="00665F95" w:rsidP="00B448AA">
            <w:pPr>
              <w:spacing w:after="0"/>
              <w:jc w:val="both"/>
              <w:rPr>
                <w:rFonts w:eastAsiaTheme="minorEastAsia"/>
                <w:bCs/>
                <w:highlight w:val="yellow"/>
              </w:rPr>
            </w:pPr>
            <w:r w:rsidRPr="005642BC">
              <w:rPr>
                <w:rFonts w:eastAsiaTheme="minorEastAsia"/>
                <w:bCs/>
              </w:rPr>
              <w:t>для независимых гарантий - принципал, бенефициар, гарант;</w:t>
            </w:r>
          </w:p>
        </w:tc>
        <w:tc>
          <w:tcPr>
            <w:tcW w:w="4268" w:type="dxa"/>
          </w:tcPr>
          <w:p w14:paraId="48FE4B88" w14:textId="361EA200" w:rsidR="00665F95" w:rsidRPr="00665F95" w:rsidRDefault="0009399E" w:rsidP="00665F95">
            <w:pPr>
              <w:spacing w:after="0"/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Не применимо</w:t>
            </w:r>
          </w:p>
        </w:tc>
      </w:tr>
      <w:tr w:rsidR="00665F95" w14:paraId="20FAEB0E" w14:textId="77777777" w:rsidTr="00665F95">
        <w:tc>
          <w:tcPr>
            <w:tcW w:w="421" w:type="dxa"/>
            <w:vMerge/>
          </w:tcPr>
          <w:p w14:paraId="7EA16A93" w14:textId="77777777" w:rsidR="00665F95" w:rsidRPr="005642BC" w:rsidRDefault="00665F95" w:rsidP="00B448AA">
            <w:pPr>
              <w:spacing w:after="0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4940" w:type="dxa"/>
          </w:tcPr>
          <w:p w14:paraId="6568C646" w14:textId="6D98166E" w:rsidR="00665F95" w:rsidRPr="005642BC" w:rsidRDefault="00665F95" w:rsidP="00B448AA">
            <w:pPr>
              <w:spacing w:after="0"/>
              <w:jc w:val="both"/>
              <w:rPr>
                <w:rFonts w:eastAsiaTheme="minorEastAsia"/>
                <w:bCs/>
                <w:highlight w:val="yellow"/>
              </w:rPr>
            </w:pPr>
            <w:r w:rsidRPr="005642BC">
              <w:rPr>
                <w:rFonts w:eastAsiaTheme="minorEastAsia"/>
                <w:bCs/>
              </w:rPr>
              <w:t>вид, содержание и размер обеспеченного обязательства, срок его исполнения;</w:t>
            </w:r>
          </w:p>
        </w:tc>
        <w:tc>
          <w:tcPr>
            <w:tcW w:w="4268" w:type="dxa"/>
          </w:tcPr>
          <w:p w14:paraId="7F8B6050" w14:textId="12CF6E47" w:rsidR="00665F95" w:rsidRPr="00665F95" w:rsidRDefault="0009399E" w:rsidP="00502EFE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Договор поручительства</w:t>
            </w:r>
            <w:r w:rsidR="00502EFE">
              <w:rPr>
                <w:rFonts w:eastAsiaTheme="minorEastAsia"/>
                <w:bCs/>
              </w:rPr>
              <w:t xml:space="preserve"> по </w:t>
            </w:r>
            <w:r w:rsidR="00502EFE" w:rsidRPr="00502EFE">
              <w:rPr>
                <w:rFonts w:eastAsiaTheme="minorEastAsia"/>
                <w:bCs/>
              </w:rPr>
              <w:t>Кредитн</w:t>
            </w:r>
            <w:r w:rsidR="00502EFE">
              <w:rPr>
                <w:rFonts w:eastAsiaTheme="minorEastAsia"/>
                <w:bCs/>
              </w:rPr>
              <w:t xml:space="preserve">ому </w:t>
            </w:r>
            <w:r w:rsidR="00502EFE" w:rsidRPr="00502EFE">
              <w:rPr>
                <w:rFonts w:eastAsiaTheme="minorEastAsia"/>
                <w:bCs/>
              </w:rPr>
              <w:t>договор</w:t>
            </w:r>
            <w:r w:rsidR="00502EFE">
              <w:rPr>
                <w:rFonts w:eastAsiaTheme="minorEastAsia"/>
                <w:bCs/>
              </w:rPr>
              <w:t>у</w:t>
            </w:r>
            <w:r w:rsidR="00502EFE" w:rsidRPr="00502EFE">
              <w:rPr>
                <w:rFonts w:eastAsiaTheme="minorEastAsia"/>
                <w:bCs/>
              </w:rPr>
              <w:t xml:space="preserve"> об открытии кредитной линии (с установленным лимитом задолженности)</w:t>
            </w:r>
            <w:r w:rsidR="00665F95" w:rsidRPr="00665F95">
              <w:rPr>
                <w:rFonts w:eastAsiaTheme="minorEastAsia"/>
                <w:bCs/>
              </w:rPr>
              <w:t xml:space="preserve">, размер обеспеченного обязательства </w:t>
            </w:r>
            <w:r w:rsidR="00502EFE">
              <w:rPr>
                <w:rFonts w:eastAsiaTheme="minorEastAsia"/>
                <w:bCs/>
              </w:rPr>
              <w:t xml:space="preserve">                         </w:t>
            </w:r>
            <w:r w:rsidR="00665F95" w:rsidRPr="00665F95">
              <w:rPr>
                <w:rFonts w:eastAsiaTheme="minorEastAsia"/>
                <w:bCs/>
              </w:rPr>
              <w:t xml:space="preserve">1 100 000 000 руб., срок исполнения </w:t>
            </w:r>
            <w:r>
              <w:rPr>
                <w:rFonts w:eastAsiaTheme="minorEastAsia"/>
                <w:bCs/>
              </w:rPr>
              <w:t>01</w:t>
            </w:r>
            <w:r w:rsidR="00665F95" w:rsidRPr="00665F95">
              <w:rPr>
                <w:rFonts w:eastAsiaTheme="minorEastAsia"/>
                <w:bCs/>
              </w:rPr>
              <w:t>.</w:t>
            </w:r>
            <w:r>
              <w:rPr>
                <w:rFonts w:eastAsiaTheme="minorEastAsia"/>
                <w:bCs/>
              </w:rPr>
              <w:t>03</w:t>
            </w:r>
            <w:r w:rsidR="00665F95" w:rsidRPr="00665F95">
              <w:rPr>
                <w:rFonts w:eastAsiaTheme="minorEastAsia"/>
                <w:bCs/>
              </w:rPr>
              <w:t>.202</w:t>
            </w:r>
            <w:r>
              <w:rPr>
                <w:rFonts w:eastAsiaTheme="minorEastAsia"/>
                <w:bCs/>
              </w:rPr>
              <w:t>6</w:t>
            </w:r>
          </w:p>
        </w:tc>
      </w:tr>
      <w:tr w:rsidR="00665F95" w14:paraId="541CBD21" w14:textId="77777777" w:rsidTr="00665F95">
        <w:tc>
          <w:tcPr>
            <w:tcW w:w="421" w:type="dxa"/>
            <w:vMerge/>
          </w:tcPr>
          <w:p w14:paraId="57F15089" w14:textId="77777777" w:rsidR="00665F95" w:rsidRPr="005642BC" w:rsidRDefault="00665F95" w:rsidP="00B448AA">
            <w:pPr>
              <w:spacing w:after="0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4940" w:type="dxa"/>
          </w:tcPr>
          <w:p w14:paraId="551833A7" w14:textId="118289E8" w:rsidR="00665F95" w:rsidRPr="005642BC" w:rsidRDefault="00665F95" w:rsidP="00B448AA">
            <w:pPr>
              <w:spacing w:after="0"/>
              <w:jc w:val="both"/>
              <w:rPr>
                <w:rFonts w:eastAsiaTheme="minorEastAsia"/>
                <w:bCs/>
                <w:highlight w:val="yellow"/>
              </w:rPr>
            </w:pPr>
            <w:r w:rsidRPr="005642BC">
              <w:rPr>
                <w:rFonts w:eastAsiaTheme="minorEastAsia"/>
                <w:bCs/>
              </w:rPr>
              <w:t>способ обеспечения, его размер и условия предоставления, в том числе предмет и стоимость предмета залога, если способом обеспечения является залог, срок, на который обеспечение предоставлено;</w:t>
            </w:r>
          </w:p>
        </w:tc>
        <w:tc>
          <w:tcPr>
            <w:tcW w:w="4268" w:type="dxa"/>
          </w:tcPr>
          <w:p w14:paraId="1C827705" w14:textId="39D16B8E" w:rsidR="00665F95" w:rsidRPr="00665F95" w:rsidRDefault="00665F95" w:rsidP="00B448AA">
            <w:pPr>
              <w:spacing w:after="0"/>
              <w:jc w:val="both"/>
              <w:rPr>
                <w:rFonts w:eastAsiaTheme="minorEastAsia"/>
                <w:bCs/>
              </w:rPr>
            </w:pPr>
            <w:r w:rsidRPr="00665F95">
              <w:rPr>
                <w:rFonts w:eastAsiaTheme="minorEastAsia"/>
                <w:bCs/>
              </w:rPr>
              <w:t>Не применимо</w:t>
            </w:r>
          </w:p>
        </w:tc>
      </w:tr>
      <w:tr w:rsidR="00665F95" w14:paraId="1BBE434A" w14:textId="77777777" w:rsidTr="00665F95">
        <w:tc>
          <w:tcPr>
            <w:tcW w:w="421" w:type="dxa"/>
            <w:vMerge/>
          </w:tcPr>
          <w:p w14:paraId="5373AE54" w14:textId="77777777" w:rsidR="00665F95" w:rsidRPr="005642BC" w:rsidRDefault="00665F95" w:rsidP="00B448AA">
            <w:pPr>
              <w:spacing w:after="0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4940" w:type="dxa"/>
          </w:tcPr>
          <w:p w14:paraId="6D906B4F" w14:textId="5FAB8E01" w:rsidR="00665F95" w:rsidRPr="005642BC" w:rsidRDefault="00665F95" w:rsidP="00B448AA">
            <w:pPr>
              <w:spacing w:after="0"/>
              <w:jc w:val="both"/>
              <w:rPr>
                <w:rFonts w:eastAsiaTheme="minorEastAsia"/>
                <w:bCs/>
                <w:highlight w:val="yellow"/>
              </w:rPr>
            </w:pPr>
            <w:r w:rsidRPr="005642BC">
              <w:rPr>
                <w:rFonts w:eastAsiaTheme="minorEastAsia"/>
                <w:bCs/>
              </w:rPr>
              <w:t>факторы, которые могут привести к неисполнению или ненадлежащему исполнению обеспеченного обязательства, и вероятности возникновения таких факторов.</w:t>
            </w:r>
          </w:p>
        </w:tc>
        <w:tc>
          <w:tcPr>
            <w:tcW w:w="4268" w:type="dxa"/>
          </w:tcPr>
          <w:p w14:paraId="5871AB1C" w14:textId="2F0D743C" w:rsidR="00665F95" w:rsidRPr="00665F95" w:rsidRDefault="00665F95" w:rsidP="00B448AA">
            <w:pPr>
              <w:spacing w:after="0"/>
              <w:jc w:val="both"/>
              <w:rPr>
                <w:rFonts w:eastAsiaTheme="minorEastAsia"/>
                <w:bCs/>
              </w:rPr>
            </w:pPr>
            <w:r w:rsidRPr="00665F95">
              <w:rPr>
                <w:rFonts w:eastAsiaTheme="minorEastAsia"/>
                <w:bCs/>
              </w:rPr>
              <w:t>Отсутствуют</w:t>
            </w:r>
          </w:p>
        </w:tc>
      </w:tr>
      <w:bookmarkEnd w:id="21"/>
      <w:bookmarkEnd w:id="20"/>
    </w:tbl>
    <w:p w14:paraId="1ADB1BA2" w14:textId="18F8419B" w:rsidR="00B448AA" w:rsidRDefault="00B448AA" w:rsidP="00B448AA">
      <w:pPr>
        <w:spacing w:after="0"/>
        <w:jc w:val="both"/>
        <w:rPr>
          <w:rFonts w:eastAsiaTheme="minorEastAsia"/>
          <w:b/>
          <w:highlight w:val="yellow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1"/>
        <w:gridCol w:w="4940"/>
        <w:gridCol w:w="4268"/>
      </w:tblGrid>
      <w:tr w:rsidR="00665F95" w:rsidRPr="00665F95" w14:paraId="47E75DC3" w14:textId="77777777" w:rsidTr="009F5E57">
        <w:tc>
          <w:tcPr>
            <w:tcW w:w="421" w:type="dxa"/>
            <w:vMerge w:val="restart"/>
          </w:tcPr>
          <w:p w14:paraId="5B2BC3D0" w14:textId="32E55C9C" w:rsidR="00665F95" w:rsidRPr="005642BC" w:rsidRDefault="00665F95" w:rsidP="009F5E57">
            <w:pPr>
              <w:spacing w:after="0"/>
              <w:jc w:val="both"/>
              <w:rPr>
                <w:rFonts w:eastAsiaTheme="minorEastAsia"/>
                <w:bCs/>
              </w:rPr>
            </w:pPr>
            <w:bookmarkStart w:id="22" w:name="_Hlk144284333"/>
            <w:r>
              <w:rPr>
                <w:rFonts w:eastAsiaTheme="minorEastAsia"/>
                <w:bCs/>
              </w:rPr>
              <w:t>2)</w:t>
            </w:r>
          </w:p>
        </w:tc>
        <w:tc>
          <w:tcPr>
            <w:tcW w:w="4940" w:type="dxa"/>
          </w:tcPr>
          <w:p w14:paraId="3903DD14" w14:textId="77777777" w:rsidR="00665F95" w:rsidRPr="005642BC" w:rsidRDefault="00665F95" w:rsidP="009F5E57">
            <w:pPr>
              <w:spacing w:after="0"/>
              <w:jc w:val="both"/>
              <w:rPr>
                <w:rFonts w:eastAsiaTheme="minorEastAsia"/>
                <w:bCs/>
                <w:highlight w:val="yellow"/>
              </w:rPr>
            </w:pPr>
            <w:r w:rsidRPr="005642BC">
              <w:rPr>
                <w:rFonts w:eastAsiaTheme="minorEastAsia"/>
                <w:bCs/>
              </w:rPr>
              <w:t>размер предоставленного обеспечения</w:t>
            </w:r>
          </w:p>
        </w:tc>
        <w:tc>
          <w:tcPr>
            <w:tcW w:w="4268" w:type="dxa"/>
          </w:tcPr>
          <w:p w14:paraId="64450BED" w14:textId="24B8A054" w:rsidR="00665F95" w:rsidRPr="00665F95" w:rsidRDefault="00665F95" w:rsidP="009F5E57">
            <w:pPr>
              <w:spacing w:after="0"/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500</w:t>
            </w:r>
            <w:r w:rsidRPr="00665F95">
              <w:rPr>
                <w:rFonts w:eastAsiaTheme="minorEastAsia"/>
                <w:bCs/>
              </w:rPr>
              <w:t xml:space="preserve"> 000 000 руб.</w:t>
            </w:r>
          </w:p>
        </w:tc>
      </w:tr>
      <w:tr w:rsidR="00665F95" w:rsidRPr="00665F95" w14:paraId="7F881D1F" w14:textId="77777777" w:rsidTr="009F5E57">
        <w:tc>
          <w:tcPr>
            <w:tcW w:w="421" w:type="dxa"/>
            <w:vMerge/>
          </w:tcPr>
          <w:p w14:paraId="1204D371" w14:textId="77777777" w:rsidR="00665F95" w:rsidRPr="005642BC" w:rsidRDefault="00665F95" w:rsidP="009F5E57">
            <w:pPr>
              <w:spacing w:after="0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4940" w:type="dxa"/>
          </w:tcPr>
          <w:p w14:paraId="5E30421B" w14:textId="77777777" w:rsidR="00665F95" w:rsidRPr="005642BC" w:rsidRDefault="00665F95" w:rsidP="009F5E57">
            <w:pPr>
              <w:spacing w:after="0"/>
              <w:jc w:val="both"/>
              <w:rPr>
                <w:rFonts w:eastAsiaTheme="minorEastAsia"/>
                <w:bCs/>
                <w:highlight w:val="yellow"/>
              </w:rPr>
            </w:pPr>
            <w:r w:rsidRPr="005642BC">
              <w:rPr>
                <w:rFonts w:eastAsiaTheme="minorEastAsia"/>
                <w:bCs/>
              </w:rPr>
              <w:t>для обеспечивающих обязательств, не являющихся независимыми гарантиями, их стороны: должник, кредитор, выгодоприобретатель (при наличии);</w:t>
            </w:r>
          </w:p>
        </w:tc>
        <w:tc>
          <w:tcPr>
            <w:tcW w:w="4268" w:type="dxa"/>
          </w:tcPr>
          <w:p w14:paraId="7C64FE84" w14:textId="3805FEAB" w:rsidR="00665F95" w:rsidRPr="00665F95" w:rsidRDefault="00665F95" w:rsidP="009F5E57">
            <w:pPr>
              <w:spacing w:after="0"/>
              <w:jc w:val="both"/>
              <w:rPr>
                <w:rFonts w:eastAsiaTheme="minorEastAsia"/>
                <w:bCs/>
              </w:rPr>
            </w:pPr>
            <w:r w:rsidRPr="00665F95">
              <w:rPr>
                <w:rFonts w:eastAsiaTheme="minorEastAsia"/>
                <w:bCs/>
              </w:rPr>
              <w:t xml:space="preserve">Кредитор: Банк </w:t>
            </w:r>
            <w:r>
              <w:rPr>
                <w:rFonts w:eastAsiaTheme="minorEastAsia"/>
                <w:bCs/>
              </w:rPr>
              <w:t>2</w:t>
            </w:r>
          </w:p>
          <w:p w14:paraId="4984FFB2" w14:textId="77777777" w:rsidR="00665F95" w:rsidRPr="00665F95" w:rsidRDefault="00665F95" w:rsidP="009F5E57">
            <w:pPr>
              <w:spacing w:after="0"/>
              <w:jc w:val="both"/>
              <w:rPr>
                <w:rFonts w:eastAsiaTheme="minorEastAsia"/>
                <w:bCs/>
              </w:rPr>
            </w:pPr>
            <w:r w:rsidRPr="00665F95">
              <w:rPr>
                <w:rFonts w:eastAsiaTheme="minorEastAsia"/>
                <w:bCs/>
              </w:rPr>
              <w:t>Должник: ООО «ИЦ «Европейская Электротехника»</w:t>
            </w:r>
          </w:p>
          <w:p w14:paraId="0E521F51" w14:textId="77777777" w:rsidR="00665F95" w:rsidRPr="00665F95" w:rsidRDefault="00665F95" w:rsidP="009F5E57">
            <w:pPr>
              <w:spacing w:after="0"/>
              <w:jc w:val="both"/>
              <w:rPr>
                <w:rFonts w:eastAsiaTheme="minorEastAsia"/>
                <w:bCs/>
              </w:rPr>
            </w:pPr>
            <w:r w:rsidRPr="00665F95">
              <w:rPr>
                <w:rFonts w:eastAsiaTheme="minorEastAsia"/>
                <w:bCs/>
              </w:rPr>
              <w:t xml:space="preserve">Поручитель ПАО «Европейская </w:t>
            </w:r>
            <w:r w:rsidRPr="00665F95">
              <w:rPr>
                <w:rFonts w:eastAsiaTheme="minorEastAsia"/>
                <w:bCs/>
              </w:rPr>
              <w:lastRenderedPageBreak/>
              <w:t>Электротехника»</w:t>
            </w:r>
          </w:p>
        </w:tc>
      </w:tr>
      <w:tr w:rsidR="00665F95" w:rsidRPr="00665F95" w14:paraId="6487FC0B" w14:textId="77777777" w:rsidTr="009F5E57">
        <w:tc>
          <w:tcPr>
            <w:tcW w:w="421" w:type="dxa"/>
            <w:vMerge/>
          </w:tcPr>
          <w:p w14:paraId="23D21F08" w14:textId="77777777" w:rsidR="00665F95" w:rsidRPr="005642BC" w:rsidRDefault="00665F95" w:rsidP="009F5E57">
            <w:pPr>
              <w:spacing w:after="0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4940" w:type="dxa"/>
          </w:tcPr>
          <w:p w14:paraId="4EFD379E" w14:textId="77777777" w:rsidR="00665F95" w:rsidRPr="005642BC" w:rsidRDefault="00665F95" w:rsidP="009F5E57">
            <w:pPr>
              <w:spacing w:after="0"/>
              <w:jc w:val="both"/>
              <w:rPr>
                <w:rFonts w:eastAsiaTheme="minorEastAsia"/>
                <w:bCs/>
                <w:highlight w:val="yellow"/>
              </w:rPr>
            </w:pPr>
            <w:r w:rsidRPr="005642BC">
              <w:rPr>
                <w:rFonts w:eastAsiaTheme="minorEastAsia"/>
                <w:bCs/>
              </w:rPr>
              <w:t>для независимых гарантий - принципал, бенефициар, гарант;</w:t>
            </w:r>
          </w:p>
        </w:tc>
        <w:tc>
          <w:tcPr>
            <w:tcW w:w="4268" w:type="dxa"/>
          </w:tcPr>
          <w:p w14:paraId="634B8DB3" w14:textId="77777777" w:rsidR="00665F95" w:rsidRPr="00665F95" w:rsidRDefault="00665F95" w:rsidP="009F5E57">
            <w:pPr>
              <w:spacing w:after="0"/>
              <w:jc w:val="both"/>
              <w:rPr>
                <w:rFonts w:eastAsiaTheme="minorEastAsia"/>
                <w:bCs/>
              </w:rPr>
            </w:pPr>
            <w:r w:rsidRPr="00665F95">
              <w:rPr>
                <w:rFonts w:eastAsiaTheme="minorEastAsia"/>
                <w:bCs/>
              </w:rPr>
              <w:t>Не применимо</w:t>
            </w:r>
          </w:p>
        </w:tc>
      </w:tr>
      <w:tr w:rsidR="00665F95" w:rsidRPr="00665F95" w14:paraId="0D1C27D7" w14:textId="77777777" w:rsidTr="009F5E57">
        <w:tc>
          <w:tcPr>
            <w:tcW w:w="421" w:type="dxa"/>
            <w:vMerge/>
          </w:tcPr>
          <w:p w14:paraId="4FDD210A" w14:textId="77777777" w:rsidR="00665F95" w:rsidRPr="005642BC" w:rsidRDefault="00665F95" w:rsidP="009F5E57">
            <w:pPr>
              <w:spacing w:after="0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4940" w:type="dxa"/>
          </w:tcPr>
          <w:p w14:paraId="71495DD0" w14:textId="77777777" w:rsidR="00665F95" w:rsidRPr="005642BC" w:rsidRDefault="00665F95" w:rsidP="009F5E57">
            <w:pPr>
              <w:spacing w:after="0"/>
              <w:jc w:val="both"/>
              <w:rPr>
                <w:rFonts w:eastAsiaTheme="minorEastAsia"/>
                <w:bCs/>
                <w:highlight w:val="yellow"/>
              </w:rPr>
            </w:pPr>
            <w:r w:rsidRPr="005642BC">
              <w:rPr>
                <w:rFonts w:eastAsiaTheme="minorEastAsia"/>
                <w:bCs/>
              </w:rPr>
              <w:t>вид, содержание и размер обеспеченного обязательства, срок его исполнения;</w:t>
            </w:r>
          </w:p>
        </w:tc>
        <w:tc>
          <w:tcPr>
            <w:tcW w:w="4268" w:type="dxa"/>
          </w:tcPr>
          <w:p w14:paraId="26A0E4F5" w14:textId="522B4319" w:rsidR="00665F95" w:rsidRPr="00665F95" w:rsidRDefault="00665F95" w:rsidP="009F5E57">
            <w:pPr>
              <w:spacing w:after="0"/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Договор поручительства,</w:t>
            </w:r>
            <w:r w:rsidRPr="00665F95">
              <w:rPr>
                <w:rFonts w:eastAsiaTheme="minorEastAsia"/>
                <w:bCs/>
              </w:rPr>
              <w:t xml:space="preserve"> размер обеспеченного обязательства </w:t>
            </w:r>
            <w:r>
              <w:rPr>
                <w:rFonts w:eastAsiaTheme="minorEastAsia"/>
                <w:bCs/>
              </w:rPr>
              <w:t>50</w:t>
            </w:r>
            <w:r w:rsidRPr="00665F95">
              <w:rPr>
                <w:rFonts w:eastAsiaTheme="minorEastAsia"/>
                <w:bCs/>
              </w:rPr>
              <w:t>0 000 000 руб., срок исполнения 3</w:t>
            </w:r>
            <w:r>
              <w:rPr>
                <w:rFonts w:eastAsiaTheme="minorEastAsia"/>
                <w:bCs/>
              </w:rPr>
              <w:t>0</w:t>
            </w:r>
            <w:r w:rsidRPr="00665F95">
              <w:rPr>
                <w:rFonts w:eastAsiaTheme="minorEastAsia"/>
                <w:bCs/>
              </w:rPr>
              <w:t>.</w:t>
            </w:r>
            <w:r>
              <w:rPr>
                <w:rFonts w:eastAsiaTheme="minorEastAsia"/>
                <w:bCs/>
              </w:rPr>
              <w:t>08</w:t>
            </w:r>
            <w:r w:rsidRPr="00665F95">
              <w:rPr>
                <w:rFonts w:eastAsiaTheme="minorEastAsia"/>
                <w:bCs/>
              </w:rPr>
              <w:t>.202</w:t>
            </w:r>
            <w:r>
              <w:rPr>
                <w:rFonts w:eastAsiaTheme="minorEastAsia"/>
                <w:bCs/>
              </w:rPr>
              <w:t>7</w:t>
            </w:r>
          </w:p>
          <w:p w14:paraId="057C502B" w14:textId="77777777" w:rsidR="00665F95" w:rsidRPr="00665F95" w:rsidRDefault="00665F95" w:rsidP="009F5E57">
            <w:pPr>
              <w:spacing w:after="0"/>
              <w:jc w:val="both"/>
              <w:rPr>
                <w:rFonts w:eastAsiaTheme="minorEastAsia"/>
                <w:b/>
              </w:rPr>
            </w:pPr>
            <w:r w:rsidRPr="00665F95">
              <w:rPr>
                <w:rFonts w:eastAsiaTheme="minorEastAsia"/>
                <w:b/>
              </w:rPr>
              <w:tab/>
            </w:r>
          </w:p>
        </w:tc>
      </w:tr>
      <w:tr w:rsidR="00665F95" w:rsidRPr="00665F95" w14:paraId="2023CECC" w14:textId="77777777" w:rsidTr="009F5E57">
        <w:tc>
          <w:tcPr>
            <w:tcW w:w="421" w:type="dxa"/>
            <w:vMerge/>
          </w:tcPr>
          <w:p w14:paraId="0C3108A6" w14:textId="77777777" w:rsidR="00665F95" w:rsidRPr="005642BC" w:rsidRDefault="00665F95" w:rsidP="009F5E57">
            <w:pPr>
              <w:spacing w:after="0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4940" w:type="dxa"/>
          </w:tcPr>
          <w:p w14:paraId="50257BDB" w14:textId="77777777" w:rsidR="00665F95" w:rsidRPr="005642BC" w:rsidRDefault="00665F95" w:rsidP="009F5E57">
            <w:pPr>
              <w:spacing w:after="0"/>
              <w:jc w:val="both"/>
              <w:rPr>
                <w:rFonts w:eastAsiaTheme="minorEastAsia"/>
                <w:bCs/>
                <w:highlight w:val="yellow"/>
              </w:rPr>
            </w:pPr>
            <w:r w:rsidRPr="005642BC">
              <w:rPr>
                <w:rFonts w:eastAsiaTheme="minorEastAsia"/>
                <w:bCs/>
              </w:rPr>
              <w:t>способ обеспечения, его размер и условия предоставления, в том числе предмет и стоимость предмета залога, если способом обеспечения является залог, срок, на который обеспечение предоставлено;</w:t>
            </w:r>
          </w:p>
        </w:tc>
        <w:tc>
          <w:tcPr>
            <w:tcW w:w="4268" w:type="dxa"/>
          </w:tcPr>
          <w:p w14:paraId="490D5933" w14:textId="77777777" w:rsidR="00665F95" w:rsidRPr="00665F95" w:rsidRDefault="00665F95" w:rsidP="009F5E57">
            <w:pPr>
              <w:spacing w:after="0"/>
              <w:jc w:val="both"/>
              <w:rPr>
                <w:rFonts w:eastAsiaTheme="minorEastAsia"/>
                <w:bCs/>
              </w:rPr>
            </w:pPr>
            <w:r w:rsidRPr="00665F95">
              <w:rPr>
                <w:rFonts w:eastAsiaTheme="minorEastAsia"/>
                <w:bCs/>
              </w:rPr>
              <w:t>Не применимо</w:t>
            </w:r>
          </w:p>
        </w:tc>
      </w:tr>
      <w:tr w:rsidR="00665F95" w:rsidRPr="00665F95" w14:paraId="1E0B5EEF" w14:textId="77777777" w:rsidTr="009F5E57">
        <w:tc>
          <w:tcPr>
            <w:tcW w:w="421" w:type="dxa"/>
            <w:vMerge/>
          </w:tcPr>
          <w:p w14:paraId="18C136B6" w14:textId="77777777" w:rsidR="00665F95" w:rsidRPr="005642BC" w:rsidRDefault="00665F95" w:rsidP="009F5E57">
            <w:pPr>
              <w:spacing w:after="0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4940" w:type="dxa"/>
          </w:tcPr>
          <w:p w14:paraId="475CAC59" w14:textId="77777777" w:rsidR="00665F95" w:rsidRPr="005642BC" w:rsidRDefault="00665F95" w:rsidP="009F5E57">
            <w:pPr>
              <w:spacing w:after="0"/>
              <w:jc w:val="both"/>
              <w:rPr>
                <w:rFonts w:eastAsiaTheme="minorEastAsia"/>
                <w:bCs/>
                <w:highlight w:val="yellow"/>
              </w:rPr>
            </w:pPr>
            <w:r w:rsidRPr="005642BC">
              <w:rPr>
                <w:rFonts w:eastAsiaTheme="minorEastAsia"/>
                <w:bCs/>
              </w:rPr>
              <w:t>факторы, которые могут привести к неисполнению или ненадлежащему исполнению обеспеченного обязательства, и вероятности возникновения таких факторов.</w:t>
            </w:r>
          </w:p>
        </w:tc>
        <w:tc>
          <w:tcPr>
            <w:tcW w:w="4268" w:type="dxa"/>
          </w:tcPr>
          <w:p w14:paraId="494CB011" w14:textId="77777777" w:rsidR="00665F95" w:rsidRPr="00665F95" w:rsidRDefault="00665F95" w:rsidP="009F5E57">
            <w:pPr>
              <w:spacing w:after="0"/>
              <w:jc w:val="both"/>
              <w:rPr>
                <w:rFonts w:eastAsiaTheme="minorEastAsia"/>
                <w:bCs/>
              </w:rPr>
            </w:pPr>
            <w:r w:rsidRPr="00665F95">
              <w:rPr>
                <w:rFonts w:eastAsiaTheme="minorEastAsia"/>
                <w:bCs/>
              </w:rPr>
              <w:t>Отсутствуют</w:t>
            </w:r>
          </w:p>
        </w:tc>
      </w:tr>
      <w:bookmarkEnd w:id="22"/>
    </w:tbl>
    <w:p w14:paraId="6664CFDD" w14:textId="77777777" w:rsidR="00B448AA" w:rsidRPr="000A52A0" w:rsidRDefault="00B448AA" w:rsidP="00B448AA">
      <w:pPr>
        <w:ind w:left="400"/>
        <w:rPr>
          <w:rFonts w:eastAsiaTheme="minorEastAsia"/>
          <w:highlight w:val="yellow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1"/>
        <w:gridCol w:w="4940"/>
        <w:gridCol w:w="4268"/>
      </w:tblGrid>
      <w:tr w:rsidR="0081768D" w:rsidRPr="00665F95" w14:paraId="3266B06F" w14:textId="77777777" w:rsidTr="009F5E57">
        <w:tc>
          <w:tcPr>
            <w:tcW w:w="421" w:type="dxa"/>
            <w:vMerge w:val="restart"/>
          </w:tcPr>
          <w:p w14:paraId="587BB400" w14:textId="0AD85AC3" w:rsidR="0081768D" w:rsidRPr="005642BC" w:rsidRDefault="0081768D" w:rsidP="009F5E57">
            <w:pPr>
              <w:spacing w:after="0"/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3)</w:t>
            </w:r>
          </w:p>
        </w:tc>
        <w:tc>
          <w:tcPr>
            <w:tcW w:w="4940" w:type="dxa"/>
          </w:tcPr>
          <w:p w14:paraId="1CB54170" w14:textId="77777777" w:rsidR="0081768D" w:rsidRPr="005642BC" w:rsidRDefault="0081768D" w:rsidP="009F5E57">
            <w:pPr>
              <w:spacing w:after="0"/>
              <w:jc w:val="both"/>
              <w:rPr>
                <w:rFonts w:eastAsiaTheme="minorEastAsia"/>
                <w:bCs/>
                <w:highlight w:val="yellow"/>
              </w:rPr>
            </w:pPr>
            <w:r w:rsidRPr="005642BC">
              <w:rPr>
                <w:rFonts w:eastAsiaTheme="minorEastAsia"/>
                <w:bCs/>
              </w:rPr>
              <w:t>размер предоставленного обеспечения</w:t>
            </w:r>
          </w:p>
        </w:tc>
        <w:tc>
          <w:tcPr>
            <w:tcW w:w="4268" w:type="dxa"/>
          </w:tcPr>
          <w:p w14:paraId="709C2C91" w14:textId="00496DF2" w:rsidR="0081768D" w:rsidRPr="00665F95" w:rsidRDefault="0081768D" w:rsidP="009F5E57">
            <w:pPr>
              <w:spacing w:after="0"/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1 000</w:t>
            </w:r>
            <w:r w:rsidRPr="00665F95">
              <w:rPr>
                <w:rFonts w:eastAsiaTheme="minorEastAsia"/>
                <w:bCs/>
              </w:rPr>
              <w:t xml:space="preserve"> 000 000 руб.</w:t>
            </w:r>
          </w:p>
        </w:tc>
      </w:tr>
      <w:tr w:rsidR="0081768D" w:rsidRPr="00665F95" w14:paraId="4AC469D7" w14:textId="77777777" w:rsidTr="009F5E57">
        <w:tc>
          <w:tcPr>
            <w:tcW w:w="421" w:type="dxa"/>
            <w:vMerge/>
          </w:tcPr>
          <w:p w14:paraId="288B729C" w14:textId="77777777" w:rsidR="0081768D" w:rsidRPr="005642BC" w:rsidRDefault="0081768D" w:rsidP="009F5E57">
            <w:pPr>
              <w:spacing w:after="0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4940" w:type="dxa"/>
          </w:tcPr>
          <w:p w14:paraId="08B88DD0" w14:textId="77777777" w:rsidR="0081768D" w:rsidRPr="005642BC" w:rsidRDefault="0081768D" w:rsidP="009F5E57">
            <w:pPr>
              <w:spacing w:after="0"/>
              <w:jc w:val="both"/>
              <w:rPr>
                <w:rFonts w:eastAsiaTheme="minorEastAsia"/>
                <w:bCs/>
                <w:highlight w:val="yellow"/>
              </w:rPr>
            </w:pPr>
            <w:r w:rsidRPr="005642BC">
              <w:rPr>
                <w:rFonts w:eastAsiaTheme="minorEastAsia"/>
                <w:bCs/>
              </w:rPr>
              <w:t>для обеспечивающих обязательств, не являющихся независимыми гарантиями, их стороны: должник, кредитор, выгодоприобретатель (при наличии);</w:t>
            </w:r>
          </w:p>
        </w:tc>
        <w:tc>
          <w:tcPr>
            <w:tcW w:w="4268" w:type="dxa"/>
          </w:tcPr>
          <w:p w14:paraId="2B250E73" w14:textId="7FA4210C" w:rsidR="0081768D" w:rsidRPr="00665F95" w:rsidRDefault="0081768D" w:rsidP="009F5E57">
            <w:pPr>
              <w:spacing w:after="0"/>
              <w:jc w:val="both"/>
              <w:rPr>
                <w:rFonts w:eastAsiaTheme="minorEastAsia"/>
                <w:bCs/>
              </w:rPr>
            </w:pPr>
            <w:r w:rsidRPr="00665F95">
              <w:rPr>
                <w:rFonts w:eastAsiaTheme="minorEastAsia"/>
                <w:bCs/>
              </w:rPr>
              <w:t xml:space="preserve">Кредитор: Банк </w:t>
            </w:r>
            <w:r>
              <w:rPr>
                <w:rFonts w:eastAsiaTheme="minorEastAsia"/>
                <w:bCs/>
              </w:rPr>
              <w:t>3</w:t>
            </w:r>
          </w:p>
          <w:p w14:paraId="47A819DC" w14:textId="77777777" w:rsidR="0081768D" w:rsidRPr="00665F95" w:rsidRDefault="0081768D" w:rsidP="009F5E57">
            <w:pPr>
              <w:spacing w:after="0"/>
              <w:jc w:val="both"/>
              <w:rPr>
                <w:rFonts w:eastAsiaTheme="minorEastAsia"/>
                <w:bCs/>
              </w:rPr>
            </w:pPr>
            <w:r w:rsidRPr="00665F95">
              <w:rPr>
                <w:rFonts w:eastAsiaTheme="minorEastAsia"/>
                <w:bCs/>
              </w:rPr>
              <w:t>Должник: ООО «ИЦ «Европейская Электротехника»</w:t>
            </w:r>
          </w:p>
          <w:p w14:paraId="16F4DCB9" w14:textId="77777777" w:rsidR="0081768D" w:rsidRPr="00665F95" w:rsidRDefault="0081768D" w:rsidP="009F5E57">
            <w:pPr>
              <w:spacing w:after="0"/>
              <w:jc w:val="both"/>
              <w:rPr>
                <w:rFonts w:eastAsiaTheme="minorEastAsia"/>
                <w:bCs/>
              </w:rPr>
            </w:pPr>
            <w:r w:rsidRPr="00665F95">
              <w:rPr>
                <w:rFonts w:eastAsiaTheme="minorEastAsia"/>
                <w:bCs/>
              </w:rPr>
              <w:t>Поручитель ПАО «Европейская Электротехника»</w:t>
            </w:r>
          </w:p>
        </w:tc>
      </w:tr>
      <w:tr w:rsidR="0081768D" w:rsidRPr="00665F95" w14:paraId="6D9585CF" w14:textId="77777777" w:rsidTr="009F5E57">
        <w:tc>
          <w:tcPr>
            <w:tcW w:w="421" w:type="dxa"/>
            <w:vMerge/>
          </w:tcPr>
          <w:p w14:paraId="6C1D45A1" w14:textId="77777777" w:rsidR="0081768D" w:rsidRPr="005642BC" w:rsidRDefault="0081768D" w:rsidP="009F5E57">
            <w:pPr>
              <w:spacing w:after="0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4940" w:type="dxa"/>
          </w:tcPr>
          <w:p w14:paraId="3A051A3D" w14:textId="77777777" w:rsidR="0081768D" w:rsidRPr="005642BC" w:rsidRDefault="0081768D" w:rsidP="009F5E57">
            <w:pPr>
              <w:spacing w:after="0"/>
              <w:jc w:val="both"/>
              <w:rPr>
                <w:rFonts w:eastAsiaTheme="minorEastAsia"/>
                <w:bCs/>
                <w:highlight w:val="yellow"/>
              </w:rPr>
            </w:pPr>
            <w:r w:rsidRPr="005642BC">
              <w:rPr>
                <w:rFonts w:eastAsiaTheme="minorEastAsia"/>
                <w:bCs/>
              </w:rPr>
              <w:t>для независимых гарантий - принципал, бенефициар, гарант;</w:t>
            </w:r>
          </w:p>
        </w:tc>
        <w:tc>
          <w:tcPr>
            <w:tcW w:w="4268" w:type="dxa"/>
          </w:tcPr>
          <w:p w14:paraId="70CC6D99" w14:textId="77777777" w:rsidR="0081768D" w:rsidRPr="00665F95" w:rsidRDefault="0081768D" w:rsidP="009F5E57">
            <w:pPr>
              <w:spacing w:after="0"/>
              <w:jc w:val="both"/>
              <w:rPr>
                <w:rFonts w:eastAsiaTheme="minorEastAsia"/>
                <w:bCs/>
              </w:rPr>
            </w:pPr>
            <w:r w:rsidRPr="00665F95">
              <w:rPr>
                <w:rFonts w:eastAsiaTheme="minorEastAsia"/>
                <w:bCs/>
              </w:rPr>
              <w:t>Не применимо</w:t>
            </w:r>
          </w:p>
        </w:tc>
      </w:tr>
      <w:tr w:rsidR="0081768D" w:rsidRPr="00665F95" w14:paraId="28BFF23F" w14:textId="77777777" w:rsidTr="009F5E57">
        <w:tc>
          <w:tcPr>
            <w:tcW w:w="421" w:type="dxa"/>
            <w:vMerge/>
          </w:tcPr>
          <w:p w14:paraId="1C3B4086" w14:textId="77777777" w:rsidR="0081768D" w:rsidRPr="005642BC" w:rsidRDefault="0081768D" w:rsidP="009F5E57">
            <w:pPr>
              <w:spacing w:after="0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4940" w:type="dxa"/>
          </w:tcPr>
          <w:p w14:paraId="282724EE" w14:textId="77777777" w:rsidR="0081768D" w:rsidRPr="005642BC" w:rsidRDefault="0081768D" w:rsidP="009F5E57">
            <w:pPr>
              <w:spacing w:after="0"/>
              <w:jc w:val="both"/>
              <w:rPr>
                <w:rFonts w:eastAsiaTheme="minorEastAsia"/>
                <w:bCs/>
                <w:highlight w:val="yellow"/>
              </w:rPr>
            </w:pPr>
            <w:r w:rsidRPr="005642BC">
              <w:rPr>
                <w:rFonts w:eastAsiaTheme="minorEastAsia"/>
                <w:bCs/>
              </w:rPr>
              <w:t>вид, содержание и размер обеспеченного обязательства, срок его исполнения;</w:t>
            </w:r>
          </w:p>
        </w:tc>
        <w:tc>
          <w:tcPr>
            <w:tcW w:w="4268" w:type="dxa"/>
          </w:tcPr>
          <w:p w14:paraId="74F6524B" w14:textId="4FE882C9" w:rsidR="0081768D" w:rsidRPr="00502EFE" w:rsidRDefault="0081768D" w:rsidP="009F5E57">
            <w:pPr>
              <w:spacing w:after="0"/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Договор поручительства</w:t>
            </w:r>
            <w:r w:rsidR="00502EFE">
              <w:rPr>
                <w:rFonts w:eastAsiaTheme="minorEastAsia"/>
                <w:bCs/>
              </w:rPr>
              <w:t xml:space="preserve"> по </w:t>
            </w:r>
            <w:r w:rsidR="00502EFE" w:rsidRPr="00502EFE">
              <w:rPr>
                <w:rFonts w:eastAsiaTheme="minorEastAsia"/>
                <w:bCs/>
              </w:rPr>
              <w:t>Соглашени</w:t>
            </w:r>
            <w:r w:rsidR="00502EFE">
              <w:rPr>
                <w:rFonts w:eastAsiaTheme="minorEastAsia"/>
                <w:bCs/>
              </w:rPr>
              <w:t>ю</w:t>
            </w:r>
            <w:r w:rsidR="00502EFE" w:rsidRPr="00502EFE">
              <w:rPr>
                <w:rFonts w:eastAsiaTheme="minorEastAsia"/>
                <w:bCs/>
              </w:rPr>
              <w:t xml:space="preserve"> об условиях и порядке открытия кредитной линии с лимитом задолженности</w:t>
            </w:r>
            <w:r>
              <w:rPr>
                <w:rFonts w:eastAsiaTheme="minorEastAsia"/>
                <w:bCs/>
              </w:rPr>
              <w:t>,</w:t>
            </w:r>
            <w:r w:rsidRPr="00665F95">
              <w:rPr>
                <w:rFonts w:eastAsiaTheme="minorEastAsia"/>
                <w:bCs/>
              </w:rPr>
              <w:t xml:space="preserve"> размер обеспеченного обязательства </w:t>
            </w:r>
            <w:r>
              <w:rPr>
                <w:rFonts w:eastAsiaTheme="minorEastAsia"/>
                <w:bCs/>
              </w:rPr>
              <w:t>1 00</w:t>
            </w:r>
            <w:r w:rsidRPr="00665F95">
              <w:rPr>
                <w:rFonts w:eastAsiaTheme="minorEastAsia"/>
                <w:bCs/>
              </w:rPr>
              <w:t xml:space="preserve">0 000 000 руб., срок исполнения </w:t>
            </w:r>
            <w:r>
              <w:rPr>
                <w:rFonts w:eastAsiaTheme="minorEastAsia"/>
                <w:bCs/>
              </w:rPr>
              <w:t>17</w:t>
            </w:r>
            <w:r w:rsidRPr="00665F95">
              <w:rPr>
                <w:rFonts w:eastAsiaTheme="minorEastAsia"/>
                <w:bCs/>
              </w:rPr>
              <w:t>.</w:t>
            </w:r>
            <w:r>
              <w:rPr>
                <w:rFonts w:eastAsiaTheme="minorEastAsia"/>
                <w:bCs/>
              </w:rPr>
              <w:t>04</w:t>
            </w:r>
            <w:r w:rsidRPr="00665F95">
              <w:rPr>
                <w:rFonts w:eastAsiaTheme="minorEastAsia"/>
                <w:bCs/>
              </w:rPr>
              <w:t>.202</w:t>
            </w:r>
            <w:r>
              <w:rPr>
                <w:rFonts w:eastAsiaTheme="minorEastAsia"/>
                <w:bCs/>
              </w:rPr>
              <w:t>7</w:t>
            </w:r>
          </w:p>
        </w:tc>
      </w:tr>
      <w:tr w:rsidR="0081768D" w:rsidRPr="00665F95" w14:paraId="4013D263" w14:textId="77777777" w:rsidTr="009F5E57">
        <w:tc>
          <w:tcPr>
            <w:tcW w:w="421" w:type="dxa"/>
            <w:vMerge/>
          </w:tcPr>
          <w:p w14:paraId="66BD2896" w14:textId="77777777" w:rsidR="0081768D" w:rsidRPr="005642BC" w:rsidRDefault="0081768D" w:rsidP="009F5E57">
            <w:pPr>
              <w:spacing w:after="0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4940" w:type="dxa"/>
          </w:tcPr>
          <w:p w14:paraId="01CAEA32" w14:textId="77777777" w:rsidR="0081768D" w:rsidRPr="005642BC" w:rsidRDefault="0081768D" w:rsidP="009F5E57">
            <w:pPr>
              <w:spacing w:after="0"/>
              <w:jc w:val="both"/>
              <w:rPr>
                <w:rFonts w:eastAsiaTheme="minorEastAsia"/>
                <w:bCs/>
                <w:highlight w:val="yellow"/>
              </w:rPr>
            </w:pPr>
            <w:r w:rsidRPr="005642BC">
              <w:rPr>
                <w:rFonts w:eastAsiaTheme="minorEastAsia"/>
                <w:bCs/>
              </w:rPr>
              <w:t>способ обеспечения, его размер и условия предоставления, в том числе предмет и стоимость предмета залога, если способом обеспечения является залог, срок, на который обеспечение предоставлено;</w:t>
            </w:r>
          </w:p>
        </w:tc>
        <w:tc>
          <w:tcPr>
            <w:tcW w:w="4268" w:type="dxa"/>
          </w:tcPr>
          <w:p w14:paraId="608742A0" w14:textId="77777777" w:rsidR="0081768D" w:rsidRPr="00665F95" w:rsidRDefault="0081768D" w:rsidP="009F5E57">
            <w:pPr>
              <w:spacing w:after="0"/>
              <w:jc w:val="both"/>
              <w:rPr>
                <w:rFonts w:eastAsiaTheme="minorEastAsia"/>
                <w:bCs/>
              </w:rPr>
            </w:pPr>
            <w:r w:rsidRPr="00665F95">
              <w:rPr>
                <w:rFonts w:eastAsiaTheme="minorEastAsia"/>
                <w:bCs/>
              </w:rPr>
              <w:t>Не применимо</w:t>
            </w:r>
          </w:p>
        </w:tc>
      </w:tr>
      <w:tr w:rsidR="0081768D" w:rsidRPr="00665F95" w14:paraId="4653A75F" w14:textId="77777777" w:rsidTr="009F5E57">
        <w:tc>
          <w:tcPr>
            <w:tcW w:w="421" w:type="dxa"/>
            <w:vMerge/>
          </w:tcPr>
          <w:p w14:paraId="537AFDC6" w14:textId="77777777" w:rsidR="0081768D" w:rsidRPr="005642BC" w:rsidRDefault="0081768D" w:rsidP="009F5E57">
            <w:pPr>
              <w:spacing w:after="0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4940" w:type="dxa"/>
          </w:tcPr>
          <w:p w14:paraId="30667EA8" w14:textId="77777777" w:rsidR="0081768D" w:rsidRPr="005642BC" w:rsidRDefault="0081768D" w:rsidP="009F5E57">
            <w:pPr>
              <w:spacing w:after="0"/>
              <w:jc w:val="both"/>
              <w:rPr>
                <w:rFonts w:eastAsiaTheme="minorEastAsia"/>
                <w:bCs/>
                <w:highlight w:val="yellow"/>
              </w:rPr>
            </w:pPr>
            <w:r w:rsidRPr="005642BC">
              <w:rPr>
                <w:rFonts w:eastAsiaTheme="minorEastAsia"/>
                <w:bCs/>
              </w:rPr>
              <w:t>факторы, которые могут привести к неисполнению или ненадлежащему исполнению обеспеченного обязательства, и вероятности возникновения таких факторов.</w:t>
            </w:r>
          </w:p>
        </w:tc>
        <w:tc>
          <w:tcPr>
            <w:tcW w:w="4268" w:type="dxa"/>
          </w:tcPr>
          <w:p w14:paraId="6715B1D2" w14:textId="77777777" w:rsidR="0081768D" w:rsidRPr="00665F95" w:rsidRDefault="0081768D" w:rsidP="009F5E57">
            <w:pPr>
              <w:spacing w:after="0"/>
              <w:jc w:val="both"/>
              <w:rPr>
                <w:rFonts w:eastAsiaTheme="minorEastAsia"/>
                <w:bCs/>
              </w:rPr>
            </w:pPr>
            <w:r w:rsidRPr="00665F95">
              <w:rPr>
                <w:rFonts w:eastAsiaTheme="minorEastAsia"/>
                <w:bCs/>
              </w:rPr>
              <w:t>Отсутствуют</w:t>
            </w:r>
          </w:p>
        </w:tc>
      </w:tr>
    </w:tbl>
    <w:p w14:paraId="0E041D17" w14:textId="77777777" w:rsidR="001F322F" w:rsidRDefault="001F322F">
      <w:pPr>
        <w:pStyle w:val="2"/>
      </w:pPr>
      <w:r>
        <w:t>1.7.3. Сведения о прочих существенных обязательствах эмитента</w:t>
      </w:r>
      <w:bookmarkEnd w:id="13"/>
    </w:p>
    <w:p w14:paraId="4EDCA756" w14:textId="77777777" w:rsidR="001F322F" w:rsidRDefault="001F322F" w:rsidP="00C00760">
      <w:pPr>
        <w:ind w:left="200"/>
        <w:jc w:val="both"/>
      </w:pPr>
    </w:p>
    <w:p w14:paraId="020C7FFD" w14:textId="6292C789" w:rsidR="000D57F8" w:rsidRDefault="001F322F" w:rsidP="000D57F8">
      <w:pPr>
        <w:ind w:left="200"/>
        <w:jc w:val="both"/>
        <w:rPr>
          <w:rStyle w:val="Subst"/>
          <w:bCs/>
          <w:iCs/>
          <w:highlight w:val="yellow"/>
        </w:rPr>
      </w:pPr>
      <w:r>
        <w:t>Указываются любые обязательства, которые, по мнению эмитента, могут существенным образом воздействовать на финансовое положение эмитента (а если эмитентом составляется и раскрывается консолидированная финансовая отчетность - на финансовое положение группы эмитента), в том числе на ликвидность, источники финансирования и условия их использования, результаты деятельности и расходы, с описанием факторов, при которых указанные обязательства могут повлечь такое воздействие</w:t>
      </w:r>
      <w:r w:rsidRPr="002B1F01">
        <w:t>:</w:t>
      </w:r>
      <w:r w:rsidR="004A2860" w:rsidRPr="002B1F01">
        <w:t xml:space="preserve"> </w:t>
      </w:r>
      <w:r w:rsidR="0047503C" w:rsidRPr="000711BF">
        <w:rPr>
          <w:rStyle w:val="Subst"/>
          <w:bCs/>
          <w:iCs/>
        </w:rPr>
        <w:t>отсутствуют</w:t>
      </w:r>
      <w:r w:rsidR="004A2860" w:rsidRPr="000711BF">
        <w:rPr>
          <w:rStyle w:val="Subst"/>
          <w:bCs/>
          <w:iCs/>
        </w:rPr>
        <w:t>.</w:t>
      </w:r>
      <w:r w:rsidR="0047503C" w:rsidRPr="002B1F01">
        <w:rPr>
          <w:rStyle w:val="Subst"/>
          <w:bCs/>
          <w:iCs/>
        </w:rPr>
        <w:t xml:space="preserve"> </w:t>
      </w:r>
    </w:p>
    <w:bookmarkEnd w:id="8"/>
    <w:p w14:paraId="3496B60C" w14:textId="77777777" w:rsidR="000D57F8" w:rsidRDefault="000D57F8" w:rsidP="000D57F8">
      <w:pPr>
        <w:ind w:left="200"/>
        <w:jc w:val="both"/>
        <w:rPr>
          <w:rStyle w:val="Subst"/>
          <w:bCs/>
          <w:iCs/>
          <w:highlight w:val="yellow"/>
        </w:rPr>
      </w:pPr>
    </w:p>
    <w:p w14:paraId="7322B3B1" w14:textId="7B536C6D" w:rsidR="001F322F" w:rsidRDefault="001F322F" w:rsidP="00C00760">
      <w:pPr>
        <w:pStyle w:val="2"/>
        <w:jc w:val="both"/>
      </w:pPr>
      <w:bookmarkStart w:id="23" w:name="_Toc114676647"/>
      <w:bookmarkStart w:id="24" w:name="_Hlk132012765"/>
      <w:r>
        <w:t>1.8. Сведения о перспективах развития эмитента</w:t>
      </w:r>
      <w:bookmarkEnd w:id="23"/>
    </w:p>
    <w:p w14:paraId="4A737D92" w14:textId="5F847709" w:rsidR="00966CEE" w:rsidRDefault="00966CEE" w:rsidP="00966CEE">
      <w:pPr>
        <w:jc w:val="both"/>
        <w:rPr>
          <w:b/>
          <w:bCs/>
          <w:i/>
          <w:iCs/>
        </w:rPr>
      </w:pPr>
      <w:r w:rsidRPr="00F01761">
        <w:rPr>
          <w:b/>
          <w:bCs/>
          <w:i/>
          <w:iCs/>
        </w:rPr>
        <w:t>Ключевые направления стратегии развития группы компаний "Европейская Электротехника" на период до 2025 года включительно (утверждена в декабре 2021 года): 1.Рост финансовых показателей: 3-кратный рост выручки и более чем 3-кратный рост капитализации, повышение показателей рентабельности EBITDA и чистой прибыли. 2. Диверсификация бизнеса и инновации: 2-кратный рост выручки от сегмента Технологические системы (включая инновационные направления), увеличение его доли до 60% в структуре выручки с текущих 30%, доведение до 10% от выручки доли доходов от внедрения технологий цифровизации и автоматизации в нефтегазовом оборудовании. 3. Географическая экспансия: Запуск собственного производства с акцентом на рынках Ближнего Востока и Северной Африки, рост доли экспорта и международных продаж.</w:t>
      </w:r>
    </w:p>
    <w:p w14:paraId="77D78B8D" w14:textId="2311A705" w:rsidR="00545EF2" w:rsidRDefault="00545EF2" w:rsidP="00966CEE">
      <w:pPr>
        <w:jc w:val="both"/>
        <w:rPr>
          <w:b/>
          <w:bCs/>
          <w:i/>
          <w:iCs/>
        </w:rPr>
      </w:pPr>
    </w:p>
    <w:p w14:paraId="77413BF6" w14:textId="77777777" w:rsidR="00545EF2" w:rsidRPr="00966CEE" w:rsidRDefault="00545EF2" w:rsidP="00966CEE">
      <w:pPr>
        <w:jc w:val="both"/>
      </w:pPr>
    </w:p>
    <w:p w14:paraId="686C181B" w14:textId="77777777" w:rsidR="001F322F" w:rsidRDefault="001F322F" w:rsidP="00C00760">
      <w:pPr>
        <w:pStyle w:val="2"/>
        <w:jc w:val="both"/>
      </w:pPr>
      <w:bookmarkStart w:id="25" w:name="_Toc114676648"/>
      <w:r>
        <w:t>1.9. Сведения о рисках, связанных с деятельностью эмитента</w:t>
      </w:r>
      <w:bookmarkEnd w:id="25"/>
    </w:p>
    <w:p w14:paraId="7C75FCCD" w14:textId="38DC6904" w:rsidR="000A52A0" w:rsidRDefault="000A52A0" w:rsidP="00D3426D">
      <w:pPr>
        <w:widowControl/>
        <w:spacing w:before="0" w:after="0"/>
        <w:rPr>
          <w:b/>
          <w:bCs/>
          <w:color w:val="000000"/>
          <w:sz w:val="22"/>
          <w:szCs w:val="22"/>
        </w:rPr>
      </w:pPr>
      <w:bookmarkStart w:id="26" w:name="_Toc114676649"/>
      <w:r w:rsidRPr="000A52A0">
        <w:rPr>
          <w:b/>
          <w:bCs/>
          <w:color w:val="000000"/>
          <w:sz w:val="22"/>
          <w:szCs w:val="22"/>
        </w:rPr>
        <w:t>Информация не указывается в связи с тем, что в составе указанной информации, раскрытой в отчете эмитента за 12 месяцев, не происходило существенных изменений</w:t>
      </w:r>
    </w:p>
    <w:bookmarkEnd w:id="24"/>
    <w:p w14:paraId="2A445CC6" w14:textId="122F699E" w:rsidR="001F322F" w:rsidRDefault="001F322F" w:rsidP="00D3426D">
      <w:pPr>
        <w:pStyle w:val="1"/>
        <w:jc w:val="both"/>
      </w:pPr>
      <w:r>
        <w:t>Раздел 2. Сведения о лицах, входящих в состав органов управления эмитента, сведения об организации в эмитенте управления рисками, контроля за финансово-хозяйственной деятельностью и внутреннего контроля, внутреннего аудита, а также сведения о работниках эмитента</w:t>
      </w:r>
      <w:bookmarkEnd w:id="26"/>
    </w:p>
    <w:p w14:paraId="1BA7D79F" w14:textId="77777777" w:rsidR="001F322F" w:rsidRDefault="001F322F" w:rsidP="00C00760">
      <w:pPr>
        <w:pStyle w:val="2"/>
        <w:jc w:val="both"/>
      </w:pPr>
      <w:bookmarkStart w:id="27" w:name="_Toc114676650"/>
      <w:r>
        <w:t>2.1. Информация о лицах, входящих в состав органов управления эмитента</w:t>
      </w:r>
      <w:bookmarkEnd w:id="27"/>
    </w:p>
    <w:p w14:paraId="1107B160" w14:textId="77777777" w:rsidR="001F322F" w:rsidRDefault="001F322F" w:rsidP="00C00760">
      <w:pPr>
        <w:pStyle w:val="2"/>
        <w:jc w:val="both"/>
      </w:pPr>
      <w:bookmarkStart w:id="28" w:name="_Toc114676651"/>
      <w:r>
        <w:t>2.1.1. Состав совета директоров (наблюдательного совета) эмитента</w:t>
      </w:r>
      <w:bookmarkEnd w:id="28"/>
    </w:p>
    <w:p w14:paraId="6F2C75B5" w14:textId="77777777" w:rsidR="001F322F" w:rsidRDefault="001F322F" w:rsidP="00C00760">
      <w:pPr>
        <w:ind w:left="200"/>
        <w:jc w:val="both"/>
      </w:pPr>
      <w:r>
        <w:t>Фамилия, имя, отчество (последнее при наличии):</w:t>
      </w:r>
      <w:r>
        <w:rPr>
          <w:rStyle w:val="Subst"/>
          <w:bCs/>
          <w:iCs/>
        </w:rPr>
        <w:t xml:space="preserve"> Дубенок Сергей Николаевич</w:t>
      </w:r>
    </w:p>
    <w:p w14:paraId="17AC85AF" w14:textId="77777777" w:rsidR="001F322F" w:rsidRDefault="001F322F" w:rsidP="00C00760">
      <w:pPr>
        <w:ind w:left="200"/>
        <w:jc w:val="both"/>
      </w:pPr>
      <w:r>
        <w:t>Год рождения:</w:t>
      </w:r>
      <w:r>
        <w:rPr>
          <w:rStyle w:val="Subst"/>
          <w:bCs/>
          <w:iCs/>
        </w:rPr>
        <w:t xml:space="preserve"> 1974</w:t>
      </w:r>
    </w:p>
    <w:p w14:paraId="509157D3" w14:textId="77777777" w:rsidR="001F322F" w:rsidRDefault="001F322F" w:rsidP="00C00760">
      <w:pPr>
        <w:pStyle w:val="ThinDelim"/>
        <w:jc w:val="both"/>
      </w:pPr>
    </w:p>
    <w:p w14:paraId="72E31DE7" w14:textId="77777777" w:rsidR="00423F93" w:rsidRDefault="00E871C1" w:rsidP="00423F93">
      <w:pPr>
        <w:ind w:left="567"/>
        <w:jc w:val="both"/>
        <w:rPr>
          <w:rStyle w:val="Subst"/>
          <w:bCs/>
          <w:iCs/>
        </w:rPr>
      </w:pPr>
      <w:r>
        <w:t>Сведения</w:t>
      </w:r>
      <w:r w:rsidR="001F322F">
        <w:t xml:space="preserve"> об уровне образования, квалификации, специальности:</w:t>
      </w:r>
      <w:r w:rsidR="0017396D">
        <w:t xml:space="preserve"> </w:t>
      </w:r>
      <w:r w:rsidR="001F322F">
        <w:rPr>
          <w:rStyle w:val="Subst"/>
          <w:bCs/>
          <w:iCs/>
        </w:rPr>
        <w:t xml:space="preserve">высшее. </w:t>
      </w:r>
      <w:r w:rsidR="0017396D">
        <w:rPr>
          <w:rStyle w:val="Subst"/>
          <w:bCs/>
          <w:iCs/>
        </w:rPr>
        <w:br/>
      </w:r>
    </w:p>
    <w:p w14:paraId="0DFF2879" w14:textId="77777777" w:rsidR="00423F93" w:rsidRDefault="00423F93" w:rsidP="00423F93">
      <w:pPr>
        <w:ind w:left="567"/>
        <w:jc w:val="both"/>
      </w:pPr>
      <w:r>
        <w:rPr>
          <w:rStyle w:val="Subst"/>
          <w:bCs/>
          <w:iCs/>
        </w:rPr>
        <w:t>Московский ордена Ленина и ордена Октябрьской Революции авиационный институт (Национальный исследовательский университет (МАИ)). Квалификация: математик- инженер, специальность: прикладная математика.</w:t>
      </w:r>
    </w:p>
    <w:p w14:paraId="10C05FAF" w14:textId="77777777" w:rsidR="00423F93" w:rsidRDefault="00423F93" w:rsidP="00423F93">
      <w:pPr>
        <w:ind w:left="600"/>
        <w:rPr>
          <w:rStyle w:val="Subst"/>
          <w:bCs/>
          <w:iCs/>
        </w:rPr>
      </w:pPr>
    </w:p>
    <w:p w14:paraId="3F23791E" w14:textId="77777777" w:rsidR="00423F93" w:rsidRDefault="00423F93" w:rsidP="00423F93">
      <w:pPr>
        <w:ind w:left="600"/>
      </w:pPr>
      <w:r>
        <w:rPr>
          <w:rStyle w:val="Subst"/>
          <w:bCs/>
          <w:iCs/>
        </w:rPr>
        <w:t>Международный Университет; квалификация: международная экономика.</w:t>
      </w:r>
      <w:r>
        <w:rPr>
          <w:rStyle w:val="Subst"/>
          <w:bCs/>
          <w:iCs/>
        </w:rPr>
        <w:br/>
        <w:t>Закончил аспирантуру, кандидат технических наук.</w:t>
      </w:r>
    </w:p>
    <w:p w14:paraId="4EEA44BF" w14:textId="77777777" w:rsidR="00423F93" w:rsidRDefault="00423F93" w:rsidP="002D38E3">
      <w:pPr>
        <w:ind w:left="200"/>
        <w:jc w:val="both"/>
      </w:pPr>
    </w:p>
    <w:p w14:paraId="0C5C2CDB" w14:textId="77777777" w:rsidR="001F322F" w:rsidRDefault="001F322F" w:rsidP="00C00760">
      <w:pPr>
        <w:ind w:left="200"/>
        <w:jc w:val="both"/>
      </w:pPr>
      <w:r>
        <w:t>Все должности, которые лицо занимает или занимало в эмитенте и в органах управления других организаций за последние три года в хронологическом порядке, в том числе по совместительству (с указанием периода, в течение которого лицо занимало указанные должности)</w:t>
      </w:r>
    </w:p>
    <w:p w14:paraId="47317C63" w14:textId="77777777" w:rsidR="001F322F" w:rsidRDefault="001F322F">
      <w:pPr>
        <w:pStyle w:val="ThinDelim"/>
      </w:pPr>
    </w:p>
    <w:tbl>
      <w:tblPr>
        <w:tblW w:w="9570" w:type="dxa"/>
        <w:tblInd w:w="356" w:type="dxa"/>
        <w:tblLayout w:type="fixed"/>
        <w:tblLook w:val="0000" w:firstRow="0" w:lastRow="0" w:firstColumn="0" w:lastColumn="0" w:noHBand="0" w:noVBand="0"/>
      </w:tblPr>
      <w:tblGrid>
        <w:gridCol w:w="1632"/>
        <w:gridCol w:w="1260"/>
        <w:gridCol w:w="6"/>
        <w:gridCol w:w="3974"/>
        <w:gridCol w:w="6"/>
        <w:gridCol w:w="2692"/>
      </w:tblGrid>
      <w:tr w:rsidR="001F322F" w:rsidRPr="00F30347" w14:paraId="0D551D2C" w14:textId="77777777" w:rsidTr="00B97160"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CFF5" w14:textId="77777777" w:rsidR="001F322F" w:rsidRPr="00F30347" w:rsidRDefault="001F322F">
            <w:pPr>
              <w:jc w:val="center"/>
            </w:pPr>
            <w:r w:rsidRPr="00F30347">
              <w:t>Период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DCB9" w14:textId="77777777" w:rsidR="001F322F" w:rsidRPr="00F30347" w:rsidRDefault="001F322F">
            <w:pPr>
              <w:jc w:val="center"/>
            </w:pPr>
            <w:r w:rsidRPr="00F30347">
              <w:t>Наименование организации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5C34" w14:textId="77777777" w:rsidR="001F322F" w:rsidRPr="00F30347" w:rsidRDefault="001F322F">
            <w:pPr>
              <w:jc w:val="center"/>
            </w:pPr>
            <w:r w:rsidRPr="00F30347">
              <w:t>Должность</w:t>
            </w:r>
          </w:p>
        </w:tc>
      </w:tr>
      <w:tr w:rsidR="001F322F" w:rsidRPr="00F30347" w14:paraId="79CF2897" w14:textId="77777777" w:rsidTr="00B9716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D224" w14:textId="77777777" w:rsidR="001F322F" w:rsidRPr="00F30347" w:rsidRDefault="001F322F">
            <w:pPr>
              <w:jc w:val="center"/>
            </w:pPr>
            <w:r w:rsidRPr="00F30347">
              <w:t>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688C" w14:textId="77777777" w:rsidR="001F322F" w:rsidRPr="00F30347" w:rsidRDefault="001F322F">
            <w:pPr>
              <w:jc w:val="center"/>
            </w:pPr>
            <w:r w:rsidRPr="00F30347">
              <w:t>по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A8E9" w14:textId="77777777" w:rsidR="001F322F" w:rsidRPr="00F30347" w:rsidRDefault="001F322F"/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DB9F" w14:textId="77777777" w:rsidR="001F322F" w:rsidRPr="00F30347" w:rsidRDefault="001F322F"/>
        </w:tc>
      </w:tr>
      <w:tr w:rsidR="001F322F" w:rsidRPr="00F30347" w14:paraId="1E08AFC3" w14:textId="77777777" w:rsidTr="00B9716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3426" w14:textId="77777777" w:rsidR="001F322F" w:rsidRPr="00F30347" w:rsidRDefault="003071F7">
            <w:r>
              <w:t>И</w:t>
            </w:r>
            <w:r w:rsidR="001F322F" w:rsidRPr="00F30347">
              <w:t>юнь 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630F" w14:textId="77777777" w:rsidR="001F322F" w:rsidRPr="00F30347" w:rsidRDefault="001F322F">
            <w:r w:rsidRPr="00F30347">
              <w:t>н/время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F457" w14:textId="77777777" w:rsidR="001F322F" w:rsidRPr="00F30347" w:rsidRDefault="001F322F">
            <w:r w:rsidRPr="00F30347">
              <w:t>Публичное акционерное общество «Европейская Электротехника»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88CB" w14:textId="77777777" w:rsidR="001F322F" w:rsidRPr="00F30347" w:rsidRDefault="001F322F">
            <w:r w:rsidRPr="00F30347">
              <w:t>Председатель Совета директоров</w:t>
            </w:r>
          </w:p>
        </w:tc>
      </w:tr>
      <w:tr w:rsidR="001F322F" w:rsidRPr="00F30347" w14:paraId="002916B1" w14:textId="77777777" w:rsidTr="00B97160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E5B1" w14:textId="77777777" w:rsidR="001F322F" w:rsidRPr="00F30347" w:rsidRDefault="003071F7">
            <w:r>
              <w:t>А</w:t>
            </w:r>
            <w:r w:rsidR="001F322F" w:rsidRPr="00F30347">
              <w:t>прель 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A0CE" w14:textId="77777777" w:rsidR="001F322F" w:rsidRPr="00F30347" w:rsidRDefault="001F322F">
            <w:r w:rsidRPr="00F30347">
              <w:t>н/время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B71C" w14:textId="77777777" w:rsidR="001F322F" w:rsidRPr="00F30347" w:rsidRDefault="001F322F">
            <w:r w:rsidRPr="00F30347">
              <w:t>Публичное акционерное общество «Европейская Электротехника»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7076" w14:textId="77777777" w:rsidR="001F322F" w:rsidRPr="00F30347" w:rsidRDefault="001F322F">
            <w:r w:rsidRPr="00F30347">
              <w:t>Начальник Службы управления рисками и внутреннего контроля</w:t>
            </w:r>
          </w:p>
        </w:tc>
      </w:tr>
    </w:tbl>
    <w:p w14:paraId="43584424" w14:textId="77777777" w:rsidR="001F322F" w:rsidRDefault="001F322F">
      <w:pPr>
        <w:pStyle w:val="ThinDelim"/>
      </w:pPr>
    </w:p>
    <w:p w14:paraId="2C3AE9A1" w14:textId="77777777" w:rsidR="001F322F" w:rsidRPr="000711BF" w:rsidRDefault="001F322F" w:rsidP="00C00760">
      <w:pPr>
        <w:ind w:left="200"/>
        <w:jc w:val="both"/>
      </w:pPr>
      <w:r>
        <w:t xml:space="preserve">Доля участия лица в уставном капитале </w:t>
      </w:r>
      <w:r w:rsidRPr="000711BF">
        <w:t>эмитента, %:</w:t>
      </w:r>
      <w:r w:rsidRPr="000711BF">
        <w:rPr>
          <w:rStyle w:val="Subst"/>
          <w:bCs/>
          <w:iCs/>
        </w:rPr>
        <w:t xml:space="preserve"> 40.62</w:t>
      </w:r>
    </w:p>
    <w:p w14:paraId="6B219177" w14:textId="77777777" w:rsidR="001F322F" w:rsidRDefault="001F322F" w:rsidP="00C00760">
      <w:pPr>
        <w:ind w:left="200"/>
        <w:jc w:val="both"/>
      </w:pPr>
      <w:r w:rsidRPr="000711BF">
        <w:t>Доля принадлежащих лицу обыкновенных акций эмитента, %:</w:t>
      </w:r>
      <w:r w:rsidRPr="000711BF">
        <w:rPr>
          <w:rStyle w:val="Subst"/>
          <w:bCs/>
          <w:iCs/>
        </w:rPr>
        <w:t xml:space="preserve"> 40.62</w:t>
      </w:r>
    </w:p>
    <w:p w14:paraId="01D6631E" w14:textId="77777777" w:rsidR="001F322F" w:rsidRDefault="001F322F" w:rsidP="00C00760">
      <w:pPr>
        <w:pStyle w:val="ThinDelim"/>
        <w:jc w:val="both"/>
      </w:pPr>
    </w:p>
    <w:p w14:paraId="18A52422" w14:textId="77777777" w:rsidR="001F322F" w:rsidRDefault="001F322F" w:rsidP="00C00760">
      <w:pPr>
        <w:ind w:left="200"/>
        <w:jc w:val="both"/>
      </w:pPr>
      <w:r>
        <w:t>Количество акций эмитента каждой категории (типа), которые могут быть приобретены лицом в результате осуществления прав по принадлежащим ему ценным бумагам, конвертируемым в акции эмитента:</w:t>
      </w:r>
      <w:r>
        <w:rPr>
          <w:rStyle w:val="Subst"/>
          <w:bCs/>
          <w:iCs/>
        </w:rPr>
        <w:t xml:space="preserve"> эмитент не выпускал опционов</w:t>
      </w:r>
    </w:p>
    <w:p w14:paraId="1267E29B" w14:textId="77777777" w:rsidR="001F322F" w:rsidRDefault="001F322F" w:rsidP="00C00760">
      <w:pPr>
        <w:pStyle w:val="SubHeading"/>
        <w:ind w:left="200"/>
        <w:jc w:val="both"/>
      </w:pPr>
      <w:r>
        <w:t>Доли участия лица в уставном капитале подконтрольных эмитенту организаций, имеющих для него существенное значение</w:t>
      </w:r>
    </w:p>
    <w:p w14:paraId="366D0BE8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Лицо указанных долей не имеет.</w:t>
      </w:r>
    </w:p>
    <w:p w14:paraId="106E9495" w14:textId="77777777" w:rsidR="001F322F" w:rsidRDefault="0017396D" w:rsidP="00C00760">
      <w:pPr>
        <w:pStyle w:val="SubHeading"/>
        <w:ind w:left="200"/>
        <w:jc w:val="both"/>
      </w:pPr>
      <w:r>
        <w:t>Сведения</w:t>
      </w:r>
      <w:r w:rsidR="001F322F">
        <w:t xml:space="preserve"> о совершении лицом в отчетном периоде сделки по приобретению или отчуждению акций (долей) эмитента</w:t>
      </w:r>
    </w:p>
    <w:p w14:paraId="7D46CEAC" w14:textId="77777777" w:rsidR="001F322F" w:rsidRDefault="001F322F" w:rsidP="00C00760">
      <w:pPr>
        <w:ind w:left="400"/>
        <w:jc w:val="both"/>
      </w:pPr>
      <w:r w:rsidRPr="00101213">
        <w:rPr>
          <w:rStyle w:val="Subst"/>
          <w:bCs/>
          <w:iCs/>
        </w:rPr>
        <w:t>Указанных сделок в отчетном периоде не совершалось</w:t>
      </w:r>
    </w:p>
    <w:p w14:paraId="2073A5AE" w14:textId="77777777" w:rsidR="001F322F" w:rsidRDefault="001F322F" w:rsidP="00C00760">
      <w:pPr>
        <w:ind w:left="200"/>
        <w:jc w:val="both"/>
      </w:pPr>
      <w:r>
        <w:t xml:space="preserve">Характер родственных связей (супруги, родители, дети, усыновители, усыновленные, родные братья и сестры, дедушки, бабушки, внуки) с лицами, входящими в состав органов управления эмитента и (или) органов </w:t>
      </w:r>
      <w:r>
        <w:lastRenderedPageBreak/>
        <w:t>контроля за финансово-хозяйственной деятельностью эмитента:</w:t>
      </w:r>
      <w:r>
        <w:br/>
      </w:r>
    </w:p>
    <w:p w14:paraId="0FA7CE2B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Указанных родственных связей нет</w:t>
      </w:r>
    </w:p>
    <w:p w14:paraId="339D05D0" w14:textId="77777777" w:rsidR="001F322F" w:rsidRDefault="001F322F" w:rsidP="00C00760">
      <w:pPr>
        <w:ind w:left="200"/>
        <w:jc w:val="both"/>
      </w:pPr>
      <w:r>
        <w:t>Сведения о привлечении к административной ответственности за правонарушения в области финансов, налогов и сборов, страхования, рынка ценных бумаг или к уголовной ответственности (о наличии судимости) за преступления в сфере экономики и (или) за преступления против государственной власти:</w:t>
      </w:r>
      <w:r>
        <w:br/>
      </w:r>
    </w:p>
    <w:p w14:paraId="29F4CD43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Лицо к указанным видам ответственности не привлекалось</w:t>
      </w:r>
    </w:p>
    <w:p w14:paraId="2F734EDE" w14:textId="77777777" w:rsidR="001F322F" w:rsidRDefault="001F322F" w:rsidP="00C00760">
      <w:pPr>
        <w:ind w:left="200"/>
        <w:jc w:val="both"/>
      </w:pPr>
      <w:r>
        <w:t>Сведения о занятии лицом должностей в органах управления коммерческих организаций в период, когда в отношении указанных организаций было возбуждено дело о банкротстве и (или) введена одна из процедур банкротства, предусмотренных статьей 27 Федерального закона "О несостоятельности (банкротстве)":</w:t>
      </w:r>
      <w:r>
        <w:br/>
      </w:r>
    </w:p>
    <w:p w14:paraId="75A57815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Лицо указанных должностей не занимало</w:t>
      </w:r>
    </w:p>
    <w:p w14:paraId="67FCAADF" w14:textId="77777777" w:rsidR="001F322F" w:rsidRDefault="00252E88" w:rsidP="00C00760">
      <w:pPr>
        <w:pStyle w:val="SubHeading"/>
        <w:ind w:left="200"/>
        <w:jc w:val="both"/>
      </w:pPr>
      <w:r>
        <w:t>Сведения</w:t>
      </w:r>
      <w:r w:rsidR="001F322F">
        <w:t xml:space="preserve"> об участии в работе комитетов совета директоров (наблюдательного совета)</w:t>
      </w:r>
    </w:p>
    <w:p w14:paraId="633426EB" w14:textId="77777777" w:rsidR="001F322F" w:rsidRDefault="001F322F">
      <w:pPr>
        <w:pStyle w:val="ThinDelim"/>
      </w:pPr>
    </w:p>
    <w:tbl>
      <w:tblPr>
        <w:tblW w:w="0" w:type="auto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2"/>
        <w:gridCol w:w="1840"/>
      </w:tblGrid>
      <w:tr w:rsidR="001F322F" w:rsidRPr="00F30347" w14:paraId="4CCFC4A4" w14:textId="77777777" w:rsidTr="00820378">
        <w:tc>
          <w:tcPr>
            <w:tcW w:w="7412" w:type="dxa"/>
          </w:tcPr>
          <w:p w14:paraId="62C5F384" w14:textId="77777777" w:rsidR="001F322F" w:rsidRPr="00F30347" w:rsidRDefault="001F322F">
            <w:pPr>
              <w:jc w:val="center"/>
            </w:pPr>
            <w:r w:rsidRPr="00F30347">
              <w:t>Название комитета</w:t>
            </w:r>
          </w:p>
        </w:tc>
        <w:tc>
          <w:tcPr>
            <w:tcW w:w="1840" w:type="dxa"/>
          </w:tcPr>
          <w:p w14:paraId="5F1BE93D" w14:textId="77777777" w:rsidR="001F322F" w:rsidRPr="00F30347" w:rsidRDefault="001F322F">
            <w:pPr>
              <w:jc w:val="center"/>
            </w:pPr>
            <w:r w:rsidRPr="00F30347">
              <w:t>Председатель</w:t>
            </w:r>
          </w:p>
        </w:tc>
      </w:tr>
      <w:tr w:rsidR="001F322F" w:rsidRPr="00F30347" w14:paraId="2F6C15A5" w14:textId="77777777" w:rsidTr="00820378">
        <w:tc>
          <w:tcPr>
            <w:tcW w:w="7412" w:type="dxa"/>
          </w:tcPr>
          <w:p w14:paraId="59B7AE9A" w14:textId="77777777" w:rsidR="001F322F" w:rsidRPr="00F30347" w:rsidRDefault="001F322F">
            <w:r w:rsidRPr="00F30347">
              <w:t>Комитет по номинациям (кадрам, назначениям)</w:t>
            </w:r>
          </w:p>
        </w:tc>
        <w:tc>
          <w:tcPr>
            <w:tcW w:w="1840" w:type="dxa"/>
          </w:tcPr>
          <w:p w14:paraId="76B240C7" w14:textId="77777777" w:rsidR="001F322F" w:rsidRPr="00F30347" w:rsidRDefault="001F322F">
            <w:pPr>
              <w:jc w:val="center"/>
            </w:pPr>
            <w:r w:rsidRPr="00F30347">
              <w:t>Нет</w:t>
            </w:r>
          </w:p>
        </w:tc>
      </w:tr>
      <w:tr w:rsidR="001F322F" w:rsidRPr="00F30347" w14:paraId="5D35627C" w14:textId="77777777" w:rsidTr="00820378">
        <w:tc>
          <w:tcPr>
            <w:tcW w:w="7412" w:type="dxa"/>
          </w:tcPr>
          <w:p w14:paraId="60871E73" w14:textId="77777777" w:rsidR="001F322F" w:rsidRPr="00F30347" w:rsidRDefault="001F322F">
            <w:r w:rsidRPr="00F30347">
              <w:t>Комитет по вознаграждениям</w:t>
            </w:r>
          </w:p>
        </w:tc>
        <w:tc>
          <w:tcPr>
            <w:tcW w:w="1840" w:type="dxa"/>
          </w:tcPr>
          <w:p w14:paraId="3AA814DE" w14:textId="77777777" w:rsidR="001F322F" w:rsidRPr="00F30347" w:rsidRDefault="001F322F">
            <w:pPr>
              <w:jc w:val="center"/>
            </w:pPr>
            <w:r w:rsidRPr="00F30347">
              <w:t>Нет</w:t>
            </w:r>
          </w:p>
        </w:tc>
      </w:tr>
    </w:tbl>
    <w:p w14:paraId="64102715" w14:textId="77777777" w:rsidR="00707E47" w:rsidRDefault="00707E47" w:rsidP="00C00760">
      <w:pPr>
        <w:ind w:left="200"/>
        <w:jc w:val="both"/>
      </w:pPr>
    </w:p>
    <w:p w14:paraId="1FBA0C71" w14:textId="77777777" w:rsidR="009B7623" w:rsidRDefault="009B7623" w:rsidP="00C00760">
      <w:pPr>
        <w:ind w:left="200"/>
        <w:jc w:val="both"/>
      </w:pPr>
    </w:p>
    <w:p w14:paraId="5AB82A04" w14:textId="5D79ABA0" w:rsidR="001F322F" w:rsidRDefault="001F322F" w:rsidP="00C00760">
      <w:pPr>
        <w:ind w:left="200"/>
        <w:jc w:val="both"/>
      </w:pPr>
      <w:r>
        <w:t>Фамилия, имя, отчество (последнее при наличии):</w:t>
      </w:r>
      <w:r>
        <w:rPr>
          <w:rStyle w:val="Subst"/>
          <w:bCs/>
          <w:iCs/>
        </w:rPr>
        <w:t xml:space="preserve"> Каленков Илья Анатольевич</w:t>
      </w:r>
    </w:p>
    <w:p w14:paraId="6630D00A" w14:textId="77777777" w:rsidR="001F322F" w:rsidRDefault="001F322F" w:rsidP="00C00760">
      <w:pPr>
        <w:ind w:left="200"/>
        <w:jc w:val="both"/>
      </w:pPr>
      <w:r>
        <w:t>Год рождения:</w:t>
      </w:r>
      <w:r>
        <w:rPr>
          <w:rStyle w:val="Subst"/>
          <w:bCs/>
          <w:iCs/>
        </w:rPr>
        <w:t xml:space="preserve"> 1970</w:t>
      </w:r>
    </w:p>
    <w:p w14:paraId="79AA01BF" w14:textId="77777777" w:rsidR="001F322F" w:rsidRDefault="001F322F" w:rsidP="00C00760">
      <w:pPr>
        <w:pStyle w:val="ThinDelim"/>
        <w:jc w:val="both"/>
      </w:pPr>
    </w:p>
    <w:p w14:paraId="0A11EEBB" w14:textId="77777777" w:rsidR="0017396D" w:rsidRDefault="00252E88" w:rsidP="00C00760">
      <w:pPr>
        <w:ind w:left="200"/>
        <w:jc w:val="both"/>
        <w:rPr>
          <w:rStyle w:val="Subst"/>
          <w:bCs/>
          <w:iCs/>
        </w:rPr>
      </w:pPr>
      <w:r>
        <w:t>Сведения</w:t>
      </w:r>
      <w:r w:rsidR="001F322F">
        <w:t xml:space="preserve"> об уровне образования, квалификации, специальности:</w:t>
      </w:r>
      <w:r w:rsidR="0017396D">
        <w:t xml:space="preserve"> </w:t>
      </w:r>
      <w:r w:rsidR="001F322F">
        <w:rPr>
          <w:rStyle w:val="Subst"/>
          <w:bCs/>
          <w:iCs/>
        </w:rPr>
        <w:t xml:space="preserve">высшее. </w:t>
      </w:r>
    </w:p>
    <w:p w14:paraId="6D00369A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>Московский ордена Ленина и ордена Октябрьской Революции энергетический институт (Национальный исследовательский университет "МЭИ"). Квалификация: инженер – теплоэнергетик, специальность: Тепловые электрические станции, аспирантура.</w:t>
      </w:r>
    </w:p>
    <w:p w14:paraId="3C3B9467" w14:textId="77777777" w:rsidR="008E4E43" w:rsidRDefault="008E4E43" w:rsidP="008E4E43">
      <w:pPr>
        <w:ind w:left="200"/>
        <w:jc w:val="both"/>
      </w:pPr>
    </w:p>
    <w:p w14:paraId="54B900F8" w14:textId="77777777" w:rsidR="001F322F" w:rsidRDefault="001F322F" w:rsidP="00C00760">
      <w:pPr>
        <w:ind w:left="200"/>
        <w:jc w:val="both"/>
      </w:pPr>
      <w:r>
        <w:t>Все должности, которые лицо занимает или занимало в эмитенте и в органах управления других организаций за последние три года в хронологическом порядке, в том числе по совместительству (с указанием периода, в течение которого лицо занимало указанные должности)</w:t>
      </w:r>
    </w:p>
    <w:p w14:paraId="586703DB" w14:textId="77777777" w:rsidR="001F322F" w:rsidRDefault="001F322F">
      <w:pPr>
        <w:pStyle w:val="ThinDelim"/>
      </w:pP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1260"/>
        <w:gridCol w:w="3980"/>
        <w:gridCol w:w="2680"/>
      </w:tblGrid>
      <w:tr w:rsidR="001F322F" w:rsidRPr="00F30347" w14:paraId="15C2ED75" w14:textId="77777777" w:rsidTr="00820378">
        <w:tc>
          <w:tcPr>
            <w:tcW w:w="2592" w:type="dxa"/>
            <w:gridSpan w:val="2"/>
          </w:tcPr>
          <w:p w14:paraId="030BD9A1" w14:textId="77777777" w:rsidR="001F322F" w:rsidRPr="00F30347" w:rsidRDefault="001F322F">
            <w:pPr>
              <w:jc w:val="center"/>
            </w:pPr>
            <w:r w:rsidRPr="00F30347">
              <w:t>Период</w:t>
            </w:r>
          </w:p>
        </w:tc>
        <w:tc>
          <w:tcPr>
            <w:tcW w:w="3980" w:type="dxa"/>
          </w:tcPr>
          <w:p w14:paraId="78A8ACA2" w14:textId="77777777" w:rsidR="001F322F" w:rsidRPr="00F30347" w:rsidRDefault="001F322F">
            <w:pPr>
              <w:jc w:val="center"/>
            </w:pPr>
            <w:r w:rsidRPr="00F30347">
              <w:t>Наименование организации</w:t>
            </w:r>
          </w:p>
        </w:tc>
        <w:tc>
          <w:tcPr>
            <w:tcW w:w="2680" w:type="dxa"/>
          </w:tcPr>
          <w:p w14:paraId="79F3B711" w14:textId="77777777" w:rsidR="001F322F" w:rsidRPr="00F30347" w:rsidRDefault="001F322F">
            <w:pPr>
              <w:jc w:val="center"/>
            </w:pPr>
            <w:r w:rsidRPr="00F30347">
              <w:t>Должность</w:t>
            </w:r>
          </w:p>
        </w:tc>
      </w:tr>
      <w:tr w:rsidR="001F322F" w:rsidRPr="00F30347" w14:paraId="0DAD6F8D" w14:textId="77777777" w:rsidTr="00820378">
        <w:tc>
          <w:tcPr>
            <w:tcW w:w="1332" w:type="dxa"/>
          </w:tcPr>
          <w:p w14:paraId="721C52BB" w14:textId="77777777" w:rsidR="001F322F" w:rsidRPr="00F30347" w:rsidRDefault="001F322F">
            <w:pPr>
              <w:jc w:val="center"/>
            </w:pPr>
            <w:r w:rsidRPr="00F30347">
              <w:t>с</w:t>
            </w:r>
          </w:p>
        </w:tc>
        <w:tc>
          <w:tcPr>
            <w:tcW w:w="1260" w:type="dxa"/>
          </w:tcPr>
          <w:p w14:paraId="439EB6BC" w14:textId="77777777" w:rsidR="001F322F" w:rsidRPr="00F30347" w:rsidRDefault="001F322F">
            <w:pPr>
              <w:jc w:val="center"/>
            </w:pPr>
            <w:r w:rsidRPr="00F30347">
              <w:t>по</w:t>
            </w:r>
          </w:p>
        </w:tc>
        <w:tc>
          <w:tcPr>
            <w:tcW w:w="3980" w:type="dxa"/>
          </w:tcPr>
          <w:p w14:paraId="3AD52C3B" w14:textId="77777777" w:rsidR="001F322F" w:rsidRPr="00F30347" w:rsidRDefault="001F322F"/>
        </w:tc>
        <w:tc>
          <w:tcPr>
            <w:tcW w:w="2680" w:type="dxa"/>
          </w:tcPr>
          <w:p w14:paraId="1F0E966C" w14:textId="77777777" w:rsidR="001F322F" w:rsidRPr="00F30347" w:rsidRDefault="001F322F"/>
        </w:tc>
      </w:tr>
      <w:tr w:rsidR="001F322F" w:rsidRPr="00F30347" w14:paraId="4AAFE4F9" w14:textId="77777777" w:rsidTr="00820378">
        <w:tc>
          <w:tcPr>
            <w:tcW w:w="1332" w:type="dxa"/>
          </w:tcPr>
          <w:p w14:paraId="519D1E2F" w14:textId="77777777" w:rsidR="001F322F" w:rsidRPr="00F30347" w:rsidRDefault="001F322F">
            <w:r w:rsidRPr="00F30347">
              <w:t>Май 2008</w:t>
            </w:r>
          </w:p>
        </w:tc>
        <w:tc>
          <w:tcPr>
            <w:tcW w:w="1260" w:type="dxa"/>
          </w:tcPr>
          <w:p w14:paraId="139BC020" w14:textId="77777777" w:rsidR="001F322F" w:rsidRPr="00F30347" w:rsidRDefault="001F322F">
            <w:r w:rsidRPr="00F30347">
              <w:t>н/время</w:t>
            </w:r>
          </w:p>
        </w:tc>
        <w:tc>
          <w:tcPr>
            <w:tcW w:w="3980" w:type="dxa"/>
          </w:tcPr>
          <w:p w14:paraId="5926574D" w14:textId="77777777" w:rsidR="001F322F" w:rsidRPr="00F30347" w:rsidRDefault="001F322F">
            <w:r w:rsidRPr="00F30347">
              <w:t>Общество с ограниченной ответственностью «Инженерный центр «Европейская Электротехника»</w:t>
            </w:r>
          </w:p>
        </w:tc>
        <w:tc>
          <w:tcPr>
            <w:tcW w:w="2680" w:type="dxa"/>
          </w:tcPr>
          <w:p w14:paraId="2EF01059" w14:textId="77777777" w:rsidR="001F322F" w:rsidRPr="00F30347" w:rsidRDefault="001F322F">
            <w:r w:rsidRPr="00F30347">
              <w:t>Генеральный директор</w:t>
            </w:r>
          </w:p>
        </w:tc>
      </w:tr>
      <w:tr w:rsidR="001F322F" w:rsidRPr="00F30347" w14:paraId="63538EB3" w14:textId="77777777" w:rsidTr="00820378">
        <w:tc>
          <w:tcPr>
            <w:tcW w:w="1332" w:type="dxa"/>
          </w:tcPr>
          <w:p w14:paraId="58EFF89A" w14:textId="77777777" w:rsidR="001F322F" w:rsidRPr="00F30347" w:rsidRDefault="001F322F">
            <w:r w:rsidRPr="00F30347">
              <w:t>Июнь 2016</w:t>
            </w:r>
          </w:p>
        </w:tc>
        <w:tc>
          <w:tcPr>
            <w:tcW w:w="1260" w:type="dxa"/>
          </w:tcPr>
          <w:p w14:paraId="0921051D" w14:textId="77777777" w:rsidR="001F322F" w:rsidRPr="00F30347" w:rsidRDefault="001F322F">
            <w:r w:rsidRPr="00F30347">
              <w:t>н/время</w:t>
            </w:r>
          </w:p>
        </w:tc>
        <w:tc>
          <w:tcPr>
            <w:tcW w:w="3980" w:type="dxa"/>
          </w:tcPr>
          <w:p w14:paraId="52CDE2DB" w14:textId="77777777" w:rsidR="001F322F" w:rsidRPr="00F30347" w:rsidRDefault="001F322F">
            <w:r w:rsidRPr="00F30347">
              <w:t>Публичное акционерное общество «Европейская Электротехника»</w:t>
            </w:r>
          </w:p>
        </w:tc>
        <w:tc>
          <w:tcPr>
            <w:tcW w:w="2680" w:type="dxa"/>
          </w:tcPr>
          <w:p w14:paraId="3F84C3AD" w14:textId="77777777" w:rsidR="001F322F" w:rsidRPr="00F30347" w:rsidRDefault="001F322F">
            <w:r w:rsidRPr="00F30347">
              <w:t>Генеральный директор (совместительство)</w:t>
            </w:r>
          </w:p>
        </w:tc>
      </w:tr>
      <w:tr w:rsidR="001F322F" w:rsidRPr="00F30347" w14:paraId="074DEBA8" w14:textId="77777777" w:rsidTr="00820378">
        <w:tc>
          <w:tcPr>
            <w:tcW w:w="1332" w:type="dxa"/>
          </w:tcPr>
          <w:p w14:paraId="1796547A" w14:textId="77777777" w:rsidR="001F322F" w:rsidRPr="00F30347" w:rsidRDefault="001F322F">
            <w:r w:rsidRPr="00F30347">
              <w:t>Июнь 2016</w:t>
            </w:r>
          </w:p>
        </w:tc>
        <w:tc>
          <w:tcPr>
            <w:tcW w:w="1260" w:type="dxa"/>
          </w:tcPr>
          <w:p w14:paraId="7D3391ED" w14:textId="77777777" w:rsidR="001F322F" w:rsidRPr="00F30347" w:rsidRDefault="001F322F">
            <w:r w:rsidRPr="00F30347">
              <w:t>н/время</w:t>
            </w:r>
          </w:p>
        </w:tc>
        <w:tc>
          <w:tcPr>
            <w:tcW w:w="3980" w:type="dxa"/>
          </w:tcPr>
          <w:p w14:paraId="3E72277C" w14:textId="77777777" w:rsidR="001F322F" w:rsidRPr="00F30347" w:rsidRDefault="001F322F">
            <w:r w:rsidRPr="00F30347">
              <w:t>Публичное акционерное общество «Европейская Электротехника»</w:t>
            </w:r>
          </w:p>
        </w:tc>
        <w:tc>
          <w:tcPr>
            <w:tcW w:w="2680" w:type="dxa"/>
          </w:tcPr>
          <w:p w14:paraId="3C619996" w14:textId="77777777" w:rsidR="001F322F" w:rsidRPr="00F30347" w:rsidRDefault="001F322F">
            <w:r w:rsidRPr="00F30347">
              <w:t>член Совета директоров</w:t>
            </w:r>
          </w:p>
        </w:tc>
      </w:tr>
    </w:tbl>
    <w:p w14:paraId="53564F8A" w14:textId="77777777" w:rsidR="00F55744" w:rsidRDefault="00F55744" w:rsidP="00C00760">
      <w:pPr>
        <w:jc w:val="both"/>
      </w:pPr>
    </w:p>
    <w:p w14:paraId="31365439" w14:textId="77777777" w:rsidR="001F322F" w:rsidRPr="000711BF" w:rsidRDefault="001F322F" w:rsidP="00C00760">
      <w:pPr>
        <w:jc w:val="both"/>
      </w:pPr>
      <w:r>
        <w:t xml:space="preserve">Доля участия лица в уставном капитале эмитента, </w:t>
      </w:r>
      <w:r w:rsidRPr="000711BF">
        <w:t>%:</w:t>
      </w:r>
      <w:r w:rsidRPr="000711BF">
        <w:rPr>
          <w:rStyle w:val="Subst"/>
          <w:bCs/>
          <w:iCs/>
        </w:rPr>
        <w:t xml:space="preserve"> 40.96</w:t>
      </w:r>
    </w:p>
    <w:p w14:paraId="0C49E88D" w14:textId="77777777" w:rsidR="001F322F" w:rsidRDefault="001F322F" w:rsidP="00C00760">
      <w:pPr>
        <w:jc w:val="both"/>
      </w:pPr>
      <w:r w:rsidRPr="000711BF">
        <w:t>Доля принадлежащих лицу обыкновенных акций эмитента, %:</w:t>
      </w:r>
      <w:r w:rsidRPr="000711BF">
        <w:rPr>
          <w:rStyle w:val="Subst"/>
          <w:bCs/>
          <w:iCs/>
        </w:rPr>
        <w:t xml:space="preserve"> 40.96</w:t>
      </w:r>
    </w:p>
    <w:p w14:paraId="0A6B1489" w14:textId="77777777" w:rsidR="001F322F" w:rsidRDefault="001F322F" w:rsidP="00C00760">
      <w:pPr>
        <w:pStyle w:val="ThinDelim"/>
        <w:jc w:val="both"/>
      </w:pPr>
    </w:p>
    <w:p w14:paraId="48FF7ECC" w14:textId="77777777" w:rsidR="001F322F" w:rsidRDefault="001F322F" w:rsidP="00C00760">
      <w:pPr>
        <w:jc w:val="both"/>
      </w:pPr>
      <w:r>
        <w:t>Количество акций эмитента каждой категории (типа), которые могут быть приобретены лицом в результате осуществления прав по принадлежащим ему ценным бумагам, конвертируемым в акции эмитента:</w:t>
      </w:r>
      <w:r>
        <w:rPr>
          <w:rStyle w:val="Subst"/>
          <w:bCs/>
          <w:iCs/>
        </w:rPr>
        <w:t xml:space="preserve"> эмитент не выпускал опционов</w:t>
      </w:r>
    </w:p>
    <w:p w14:paraId="0CB02657" w14:textId="77777777" w:rsidR="001F322F" w:rsidRDefault="001F322F" w:rsidP="00C00760">
      <w:pPr>
        <w:pStyle w:val="SubHeading"/>
        <w:jc w:val="both"/>
      </w:pPr>
      <w:r>
        <w:t>Доли участия лица в уставном капитале подконтрольных эмитенту организаций, имеющих для него существенное значение</w:t>
      </w:r>
    </w:p>
    <w:p w14:paraId="5CBB7CFE" w14:textId="77777777" w:rsidR="001F322F" w:rsidRDefault="001F322F" w:rsidP="00C00760">
      <w:pPr>
        <w:jc w:val="both"/>
      </w:pPr>
      <w:r>
        <w:rPr>
          <w:rStyle w:val="Subst"/>
          <w:bCs/>
          <w:iCs/>
        </w:rPr>
        <w:t>Лицо указанных долей не имеет.</w:t>
      </w:r>
    </w:p>
    <w:p w14:paraId="1FB70E9E" w14:textId="77777777" w:rsidR="001F322F" w:rsidRDefault="00252E88" w:rsidP="00C00760">
      <w:pPr>
        <w:pStyle w:val="SubHeading"/>
        <w:jc w:val="both"/>
      </w:pPr>
      <w:r>
        <w:t>Сведения</w:t>
      </w:r>
      <w:r w:rsidR="001F322F">
        <w:t xml:space="preserve"> о совершении лицом в отчетном периоде сделки по приобретению или отчуждению акций (долей) </w:t>
      </w:r>
      <w:r w:rsidR="001F322F">
        <w:lastRenderedPageBreak/>
        <w:t>эмитента</w:t>
      </w:r>
    </w:p>
    <w:p w14:paraId="4CB87DEB" w14:textId="77777777" w:rsidR="001F322F" w:rsidRDefault="001F322F" w:rsidP="00C00760">
      <w:pPr>
        <w:jc w:val="both"/>
      </w:pPr>
      <w:bookmarkStart w:id="29" w:name="_Hlk144107056"/>
      <w:r>
        <w:rPr>
          <w:rStyle w:val="Subst"/>
          <w:bCs/>
          <w:iCs/>
        </w:rPr>
        <w:t>Указанных сделок в отчетном периоде не совершалось</w:t>
      </w:r>
    </w:p>
    <w:bookmarkEnd w:id="29"/>
    <w:p w14:paraId="5CC374E4" w14:textId="77777777" w:rsidR="001F322F" w:rsidRDefault="001F322F" w:rsidP="00C00760">
      <w:pPr>
        <w:jc w:val="both"/>
      </w:pPr>
      <w:r>
        <w:t>Характер родственных связей (супруги, родители, дети, усыновители, усыновленные, родные братья и сестры, дедушки, бабушки, внуки) с лицами, входящими в состав органов управления эмитента и (или) органов контроля за финансово-хозяйственной деятельностью эмитента:</w:t>
      </w:r>
      <w:r>
        <w:br/>
      </w:r>
    </w:p>
    <w:p w14:paraId="51682478" w14:textId="77777777" w:rsidR="001F322F" w:rsidRDefault="001F322F" w:rsidP="00C00760">
      <w:pPr>
        <w:jc w:val="both"/>
      </w:pPr>
      <w:r>
        <w:rPr>
          <w:rStyle w:val="Subst"/>
          <w:bCs/>
          <w:iCs/>
        </w:rPr>
        <w:t>Указанных родственных связей нет</w:t>
      </w:r>
    </w:p>
    <w:p w14:paraId="234C010A" w14:textId="77777777" w:rsidR="001F322F" w:rsidRDefault="001F322F" w:rsidP="00C00760">
      <w:pPr>
        <w:jc w:val="both"/>
      </w:pPr>
      <w:r>
        <w:t>Сведения о привлечении к административной ответственности за правонарушения в области финансов, налогов и сборов, страхования, рынка ценных бумаг или к уголовной ответственности (о наличии судимости) за преступления в сфере экономики и (или) за преступления против государственной власти:</w:t>
      </w:r>
      <w:r>
        <w:br/>
      </w:r>
    </w:p>
    <w:p w14:paraId="35D09042" w14:textId="77777777" w:rsidR="001F322F" w:rsidRDefault="001F322F" w:rsidP="00C00760">
      <w:pPr>
        <w:jc w:val="both"/>
      </w:pPr>
      <w:r>
        <w:rPr>
          <w:rStyle w:val="Subst"/>
          <w:bCs/>
          <w:iCs/>
        </w:rPr>
        <w:t>Лицо к указанным видам ответственности не привлекалось</w:t>
      </w:r>
    </w:p>
    <w:p w14:paraId="1D3B1396" w14:textId="77777777" w:rsidR="001F322F" w:rsidRDefault="001F322F" w:rsidP="00C00760">
      <w:pPr>
        <w:jc w:val="both"/>
      </w:pPr>
      <w:r>
        <w:t>Сведения о занятии лицом должностей в органах управления коммерческих организаций в период, когда в отношении указанных организаций было возбуждено дело о банкротстве и (или) введена одна из процедур банкротства, предусмотренных статьей 27 Федерального закона "О несостоятельности (банкротстве)":</w:t>
      </w:r>
      <w:r>
        <w:br/>
      </w:r>
    </w:p>
    <w:p w14:paraId="7E6B32A3" w14:textId="77777777" w:rsidR="001F322F" w:rsidRDefault="001F322F" w:rsidP="00C00760">
      <w:pPr>
        <w:jc w:val="both"/>
      </w:pPr>
      <w:r>
        <w:rPr>
          <w:rStyle w:val="Subst"/>
          <w:bCs/>
          <w:iCs/>
        </w:rPr>
        <w:t>Лицо указанных должностей не занимало</w:t>
      </w:r>
    </w:p>
    <w:p w14:paraId="71828C8D" w14:textId="77777777" w:rsidR="001F322F" w:rsidRDefault="001F322F" w:rsidP="00C00760">
      <w:pPr>
        <w:pStyle w:val="ThinDelim"/>
        <w:jc w:val="both"/>
      </w:pPr>
    </w:p>
    <w:p w14:paraId="3856E872" w14:textId="77777777" w:rsidR="001F322F" w:rsidRDefault="00252E88" w:rsidP="00C00760">
      <w:pPr>
        <w:pStyle w:val="SubHeading"/>
        <w:jc w:val="both"/>
      </w:pPr>
      <w:r>
        <w:t>Сведения</w:t>
      </w:r>
      <w:r w:rsidR="001F322F">
        <w:t xml:space="preserve"> об участии в работе комитетов совета директоров (наблюдательного совета)</w:t>
      </w:r>
    </w:p>
    <w:p w14:paraId="7920348D" w14:textId="77777777" w:rsidR="001F322F" w:rsidRDefault="001F322F" w:rsidP="00C00760">
      <w:pPr>
        <w:jc w:val="both"/>
      </w:pPr>
      <w:r>
        <w:rPr>
          <w:rStyle w:val="Subst"/>
          <w:bCs/>
          <w:iCs/>
        </w:rPr>
        <w:t>Член совета директоров (наблюдательного совета) не участвует в работе комитетов совета директоров (наблюдательного совета)</w:t>
      </w:r>
    </w:p>
    <w:p w14:paraId="638D0EF0" w14:textId="77777777" w:rsidR="001F322F" w:rsidRDefault="001F322F" w:rsidP="00C00760">
      <w:pPr>
        <w:jc w:val="both"/>
      </w:pPr>
    </w:p>
    <w:p w14:paraId="358307FF" w14:textId="77777777" w:rsidR="001F322F" w:rsidRDefault="001F322F" w:rsidP="00C00760">
      <w:pPr>
        <w:jc w:val="both"/>
      </w:pPr>
      <w:r>
        <w:t>Фамилия, имя, отчество (последнее при наличии):</w:t>
      </w:r>
      <w:r>
        <w:rPr>
          <w:rStyle w:val="Subst"/>
          <w:bCs/>
          <w:iCs/>
        </w:rPr>
        <w:t xml:space="preserve"> Грубенко Владимир Юрьевич</w:t>
      </w:r>
    </w:p>
    <w:p w14:paraId="7ED6904F" w14:textId="77777777" w:rsidR="001F322F" w:rsidRDefault="001F322F" w:rsidP="00C00760">
      <w:pPr>
        <w:jc w:val="both"/>
      </w:pPr>
      <w:r>
        <w:t>Год рождения:</w:t>
      </w:r>
      <w:r>
        <w:rPr>
          <w:rStyle w:val="Subst"/>
          <w:bCs/>
          <w:iCs/>
        </w:rPr>
        <w:t xml:space="preserve"> 1970</w:t>
      </w:r>
    </w:p>
    <w:p w14:paraId="086B1C44" w14:textId="77777777" w:rsidR="001F322F" w:rsidRDefault="001F322F" w:rsidP="00C00760">
      <w:pPr>
        <w:pStyle w:val="ThinDelim"/>
        <w:jc w:val="both"/>
      </w:pPr>
    </w:p>
    <w:p w14:paraId="10281008" w14:textId="77777777" w:rsidR="00F55744" w:rsidRDefault="00252E88" w:rsidP="00F55744">
      <w:pPr>
        <w:jc w:val="both"/>
        <w:rPr>
          <w:rStyle w:val="Subst"/>
          <w:bCs/>
          <w:iCs/>
        </w:rPr>
      </w:pPr>
      <w:r>
        <w:t>Сведения</w:t>
      </w:r>
      <w:r w:rsidR="001F322F">
        <w:t xml:space="preserve"> об уровне образования, квалификации, специальности:</w:t>
      </w:r>
      <w:r w:rsidR="00F55744">
        <w:t xml:space="preserve"> </w:t>
      </w:r>
      <w:r w:rsidR="001F322F">
        <w:rPr>
          <w:rStyle w:val="Subst"/>
          <w:bCs/>
          <w:iCs/>
        </w:rPr>
        <w:t xml:space="preserve">высшее. </w:t>
      </w:r>
    </w:p>
    <w:p w14:paraId="6BFBC6A4" w14:textId="77777777" w:rsidR="001F322F" w:rsidRDefault="001F322F" w:rsidP="00C00760">
      <w:pPr>
        <w:jc w:val="both"/>
      </w:pPr>
      <w:r>
        <w:rPr>
          <w:rStyle w:val="Subst"/>
          <w:bCs/>
          <w:iCs/>
        </w:rPr>
        <w:t xml:space="preserve">Московский ордена Ленина и ордена Октябрьской Революции энергетический институт (Национальный исследовательский университет "МЭИ"). Квалификация: инженер–электрик, специальность: Электроснабжение. </w:t>
      </w:r>
      <w:r>
        <w:rPr>
          <w:rStyle w:val="Subst"/>
          <w:bCs/>
          <w:iCs/>
        </w:rPr>
        <w:br/>
        <w:t>Институт переподготовки и повышения квалификации кадров по финансово-банковским специальностям Финансовой академии при Правительстве Российской Федерации. Квалификация: экономист по банковскому делу.</w:t>
      </w:r>
    </w:p>
    <w:p w14:paraId="35006336" w14:textId="77777777" w:rsidR="001F322F" w:rsidRDefault="001F322F" w:rsidP="00C00760">
      <w:pPr>
        <w:jc w:val="both"/>
      </w:pPr>
      <w:r>
        <w:t>Все должности, которые лицо занимает или занимало в эмитенте и в органах управления других организаций за последние три года в хронологическом порядке, в том числе по совместительству (с указанием периода, в течение которого лицо занимало указанные должности)</w:t>
      </w:r>
    </w:p>
    <w:p w14:paraId="6AEADC2A" w14:textId="77777777" w:rsidR="001F322F" w:rsidRDefault="001F322F">
      <w:pPr>
        <w:pStyle w:val="ThinDelim"/>
      </w:pPr>
    </w:p>
    <w:tbl>
      <w:tblPr>
        <w:tblW w:w="10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1418"/>
        <w:gridCol w:w="3980"/>
        <w:gridCol w:w="2680"/>
      </w:tblGrid>
      <w:tr w:rsidR="001F322F" w:rsidRPr="00F30347" w14:paraId="4C46047C" w14:textId="77777777" w:rsidTr="00385F7B">
        <w:tc>
          <w:tcPr>
            <w:tcW w:w="3374" w:type="dxa"/>
            <w:gridSpan w:val="2"/>
          </w:tcPr>
          <w:p w14:paraId="4F0D3762" w14:textId="77777777" w:rsidR="001F322F" w:rsidRPr="00F30347" w:rsidRDefault="001F322F">
            <w:pPr>
              <w:jc w:val="center"/>
            </w:pPr>
            <w:r w:rsidRPr="00F30347">
              <w:t>Период</w:t>
            </w:r>
          </w:p>
        </w:tc>
        <w:tc>
          <w:tcPr>
            <w:tcW w:w="3980" w:type="dxa"/>
          </w:tcPr>
          <w:p w14:paraId="49129BD1" w14:textId="77777777" w:rsidR="001F322F" w:rsidRPr="00F30347" w:rsidRDefault="001F322F">
            <w:pPr>
              <w:jc w:val="center"/>
            </w:pPr>
            <w:r w:rsidRPr="00F30347">
              <w:t>Наименование организации</w:t>
            </w:r>
          </w:p>
        </w:tc>
        <w:tc>
          <w:tcPr>
            <w:tcW w:w="2680" w:type="dxa"/>
          </w:tcPr>
          <w:p w14:paraId="69F08C5F" w14:textId="77777777" w:rsidR="001F322F" w:rsidRPr="00F30347" w:rsidRDefault="001F322F">
            <w:pPr>
              <w:jc w:val="center"/>
            </w:pPr>
            <w:r w:rsidRPr="00F30347">
              <w:t>Должность</w:t>
            </w:r>
          </w:p>
        </w:tc>
      </w:tr>
      <w:tr w:rsidR="001F322F" w:rsidRPr="00F30347" w14:paraId="5BEEA9AF" w14:textId="77777777" w:rsidTr="00385F7B">
        <w:tc>
          <w:tcPr>
            <w:tcW w:w="1956" w:type="dxa"/>
          </w:tcPr>
          <w:p w14:paraId="3526D912" w14:textId="77777777" w:rsidR="001F322F" w:rsidRPr="00F30347" w:rsidRDefault="001F322F">
            <w:pPr>
              <w:jc w:val="center"/>
            </w:pPr>
            <w:r w:rsidRPr="00F30347">
              <w:t>с</w:t>
            </w:r>
          </w:p>
        </w:tc>
        <w:tc>
          <w:tcPr>
            <w:tcW w:w="1418" w:type="dxa"/>
          </w:tcPr>
          <w:p w14:paraId="2E626114" w14:textId="77777777" w:rsidR="001F322F" w:rsidRPr="00F30347" w:rsidRDefault="001F322F">
            <w:pPr>
              <w:jc w:val="center"/>
            </w:pPr>
            <w:r w:rsidRPr="00F30347">
              <w:t>по</w:t>
            </w:r>
          </w:p>
        </w:tc>
        <w:tc>
          <w:tcPr>
            <w:tcW w:w="3980" w:type="dxa"/>
          </w:tcPr>
          <w:p w14:paraId="0F33186E" w14:textId="77777777" w:rsidR="001F322F" w:rsidRPr="00F30347" w:rsidRDefault="001F322F"/>
        </w:tc>
        <w:tc>
          <w:tcPr>
            <w:tcW w:w="2680" w:type="dxa"/>
          </w:tcPr>
          <w:p w14:paraId="363CF779" w14:textId="77777777" w:rsidR="001F322F" w:rsidRPr="00F30347" w:rsidRDefault="001F322F"/>
        </w:tc>
      </w:tr>
      <w:tr w:rsidR="001F322F" w:rsidRPr="00F30347" w14:paraId="50356A47" w14:textId="77777777" w:rsidTr="00385F7B">
        <w:tc>
          <w:tcPr>
            <w:tcW w:w="1956" w:type="dxa"/>
          </w:tcPr>
          <w:p w14:paraId="060DE78C" w14:textId="77777777" w:rsidR="001F322F" w:rsidRPr="00F30347" w:rsidRDefault="00F55744">
            <w:r>
              <w:t>Ф</w:t>
            </w:r>
            <w:r w:rsidR="001F322F" w:rsidRPr="00F30347">
              <w:t>евраль 2018</w:t>
            </w:r>
          </w:p>
        </w:tc>
        <w:tc>
          <w:tcPr>
            <w:tcW w:w="1418" w:type="dxa"/>
          </w:tcPr>
          <w:p w14:paraId="5E789955" w14:textId="77777777" w:rsidR="001F322F" w:rsidRPr="00F30347" w:rsidRDefault="001F322F">
            <w:r w:rsidRPr="00F30347">
              <w:t>н/время</w:t>
            </w:r>
          </w:p>
        </w:tc>
        <w:tc>
          <w:tcPr>
            <w:tcW w:w="3980" w:type="dxa"/>
          </w:tcPr>
          <w:p w14:paraId="539F49EA" w14:textId="77777777" w:rsidR="001F322F" w:rsidRPr="00F30347" w:rsidRDefault="001F322F">
            <w:r w:rsidRPr="00F30347">
              <w:t>Публичное акционерное общество "Европейская Электротехника"</w:t>
            </w:r>
          </w:p>
        </w:tc>
        <w:tc>
          <w:tcPr>
            <w:tcW w:w="2680" w:type="dxa"/>
          </w:tcPr>
          <w:p w14:paraId="20E36F66" w14:textId="77777777" w:rsidR="001F322F" w:rsidRPr="00F30347" w:rsidRDefault="001F322F">
            <w:r w:rsidRPr="00F30347">
              <w:t>член Совета директоров</w:t>
            </w:r>
          </w:p>
        </w:tc>
      </w:tr>
    </w:tbl>
    <w:p w14:paraId="2C3B17E9" w14:textId="77777777" w:rsidR="001F322F" w:rsidRDefault="001F322F">
      <w:pPr>
        <w:pStyle w:val="ThinDelim"/>
      </w:pPr>
    </w:p>
    <w:p w14:paraId="60EE6E6F" w14:textId="62D6B949" w:rsidR="00323093" w:rsidRDefault="00323093" w:rsidP="00323093">
      <w:pPr>
        <w:ind w:left="200"/>
        <w:jc w:val="both"/>
      </w:pPr>
      <w:r>
        <w:rPr>
          <w:rStyle w:val="Subst"/>
          <w:bCs/>
          <w:iCs/>
        </w:rPr>
        <w:t xml:space="preserve">Доли участия в уставном капитале эмитента/обыкновенных акций по состоянию на конец отчетного </w:t>
      </w:r>
      <w:r w:rsidR="00EF68E7">
        <w:rPr>
          <w:rStyle w:val="Subst"/>
          <w:bCs/>
          <w:iCs/>
        </w:rPr>
        <w:t>периода не</w:t>
      </w:r>
      <w:r>
        <w:rPr>
          <w:rStyle w:val="Subst"/>
          <w:bCs/>
          <w:iCs/>
        </w:rPr>
        <w:t xml:space="preserve"> имеет</w:t>
      </w:r>
    </w:p>
    <w:p w14:paraId="42264B89" w14:textId="77777777" w:rsidR="001F322F" w:rsidRDefault="001F322F" w:rsidP="00C00760">
      <w:pPr>
        <w:pStyle w:val="ThinDelim"/>
        <w:jc w:val="both"/>
      </w:pPr>
    </w:p>
    <w:p w14:paraId="522CA361" w14:textId="77777777" w:rsidR="001F322F" w:rsidRDefault="001F322F" w:rsidP="00C00760">
      <w:pPr>
        <w:ind w:left="200"/>
        <w:jc w:val="both"/>
      </w:pPr>
      <w:r>
        <w:t>Количество акций эмитента каждой категории (типа), которые могут быть приобретены лицом в результате осуществления прав по принадлежащим ему ценным бумагам, конвертируемым в акции эмитента:</w:t>
      </w:r>
      <w:r>
        <w:rPr>
          <w:rStyle w:val="Subst"/>
          <w:bCs/>
          <w:iCs/>
        </w:rPr>
        <w:t xml:space="preserve"> эмитент не выпускал опционов</w:t>
      </w:r>
    </w:p>
    <w:p w14:paraId="1584AD90" w14:textId="77777777" w:rsidR="001F322F" w:rsidRDefault="001F322F" w:rsidP="00C00760">
      <w:pPr>
        <w:pStyle w:val="SubHeading"/>
        <w:ind w:left="200"/>
        <w:jc w:val="both"/>
      </w:pPr>
      <w:r>
        <w:t>Доли участия лица в уставном капитале подконтрольных эмитенту организаций, имеющих для него существенное значение</w:t>
      </w:r>
    </w:p>
    <w:p w14:paraId="1E032151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Лицо указанных долей не имеет.</w:t>
      </w:r>
    </w:p>
    <w:p w14:paraId="7921D625" w14:textId="3A981603" w:rsidR="001F322F" w:rsidRDefault="00252E88" w:rsidP="00C00760">
      <w:pPr>
        <w:pStyle w:val="SubHeading"/>
        <w:ind w:left="200"/>
        <w:jc w:val="both"/>
      </w:pPr>
      <w:r>
        <w:t>Сведения</w:t>
      </w:r>
      <w:r w:rsidR="001F322F">
        <w:t xml:space="preserve"> о совершении лицом в отчетном периоде сделки по приобретению или отчуждению акций (долей) эмитента</w:t>
      </w:r>
    </w:p>
    <w:p w14:paraId="08261279" w14:textId="7C422EC4" w:rsidR="00EF68E7" w:rsidRDefault="00EF68E7" w:rsidP="00EF68E7">
      <w:pPr>
        <w:jc w:val="both"/>
      </w:pPr>
      <w:r>
        <w:rPr>
          <w:rStyle w:val="Subst"/>
          <w:bCs/>
          <w:iCs/>
        </w:rPr>
        <w:t xml:space="preserve">    Указанных сделок в отчетном периоде не совершалось</w:t>
      </w:r>
    </w:p>
    <w:p w14:paraId="222152B6" w14:textId="77777777" w:rsidR="001F322F" w:rsidRDefault="001F322F">
      <w:pPr>
        <w:pStyle w:val="ThinDelim"/>
      </w:pPr>
    </w:p>
    <w:p w14:paraId="42F5D7D7" w14:textId="77777777" w:rsidR="001F322F" w:rsidRDefault="001F322F" w:rsidP="00C00760">
      <w:pPr>
        <w:ind w:left="200"/>
        <w:jc w:val="both"/>
      </w:pPr>
      <w:r>
        <w:lastRenderedPageBreak/>
        <w:t>Характер родственных связей (супруги, родители, дети, усыновители, усыновленные, родные братья и сестры, дедушки, бабушки, внуки) с лицами, входящими в состав органов управления эмитента и (или) органов контроля за финансово-хозяйственной деятельностью эмитента:</w:t>
      </w:r>
      <w:r>
        <w:br/>
      </w:r>
    </w:p>
    <w:p w14:paraId="6C663A5B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Указанных родственных связей нет</w:t>
      </w:r>
    </w:p>
    <w:p w14:paraId="28D99A70" w14:textId="77777777" w:rsidR="001F322F" w:rsidRDefault="001F322F" w:rsidP="00C00760">
      <w:pPr>
        <w:ind w:left="200"/>
        <w:jc w:val="both"/>
      </w:pPr>
      <w:r>
        <w:t>Сведения о привлечении к административной ответственности за правонарушения в области финансов, налогов и сборов, страхования, рынка ценных бумаг или к уголовной ответственности (о наличии судимости) за преступления в сфере экономики и (или) за преступления против государственной власти:</w:t>
      </w:r>
      <w:r>
        <w:br/>
      </w:r>
    </w:p>
    <w:p w14:paraId="3F068B63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Лицо к указанным видам ответственности не привлекалось</w:t>
      </w:r>
    </w:p>
    <w:p w14:paraId="791E207D" w14:textId="77777777" w:rsidR="001F322F" w:rsidRDefault="001F322F" w:rsidP="00C00760">
      <w:pPr>
        <w:ind w:left="200"/>
        <w:jc w:val="both"/>
      </w:pPr>
      <w:r>
        <w:t>Сведения о занятии лицом должностей в органах управления коммерческих организаций в период, когда в отношении указанных организаций было возбуждено дело о банкротстве и (или) введена одна из процедур банкротства, предусмотренных статьей 27 Федерального закона "О несостоятельности (банкротстве)":</w:t>
      </w:r>
      <w:r>
        <w:br/>
      </w:r>
    </w:p>
    <w:p w14:paraId="13D15F36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Лицо указанных должностей не занимало</w:t>
      </w:r>
    </w:p>
    <w:p w14:paraId="623E6193" w14:textId="77777777" w:rsidR="001F322F" w:rsidRDefault="001F322F" w:rsidP="00C00760">
      <w:pPr>
        <w:pStyle w:val="ThinDelim"/>
        <w:jc w:val="both"/>
      </w:pPr>
    </w:p>
    <w:p w14:paraId="0E321EC5" w14:textId="437EA933" w:rsidR="001F322F" w:rsidRDefault="004E7011" w:rsidP="00C00760">
      <w:pPr>
        <w:pStyle w:val="SubHeading"/>
        <w:ind w:left="200"/>
        <w:jc w:val="both"/>
      </w:pPr>
      <w:r>
        <w:t>Сведения</w:t>
      </w:r>
      <w:r w:rsidR="001F322F">
        <w:t xml:space="preserve"> об участии в работе комитетов совета директоров (наблюдательного совета)</w:t>
      </w:r>
    </w:p>
    <w:p w14:paraId="33D3214B" w14:textId="77777777" w:rsidR="001F322F" w:rsidRDefault="001F322F">
      <w:pPr>
        <w:pStyle w:val="ThinDelim"/>
      </w:pP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2"/>
        <w:gridCol w:w="1840"/>
      </w:tblGrid>
      <w:tr w:rsidR="001F322F" w:rsidRPr="00F30347" w14:paraId="468FD4E6" w14:textId="77777777" w:rsidTr="00820378">
        <w:tc>
          <w:tcPr>
            <w:tcW w:w="7412" w:type="dxa"/>
          </w:tcPr>
          <w:p w14:paraId="45B0F6CA" w14:textId="77777777" w:rsidR="001F322F" w:rsidRPr="00F30347" w:rsidRDefault="001F322F">
            <w:pPr>
              <w:jc w:val="center"/>
            </w:pPr>
            <w:r w:rsidRPr="00F30347">
              <w:t>Название комитета</w:t>
            </w:r>
          </w:p>
        </w:tc>
        <w:tc>
          <w:tcPr>
            <w:tcW w:w="1840" w:type="dxa"/>
          </w:tcPr>
          <w:p w14:paraId="30F8743B" w14:textId="77777777" w:rsidR="001F322F" w:rsidRPr="00F30347" w:rsidRDefault="001F322F">
            <w:pPr>
              <w:jc w:val="center"/>
            </w:pPr>
            <w:r w:rsidRPr="00F30347">
              <w:t>Председатель</w:t>
            </w:r>
          </w:p>
        </w:tc>
      </w:tr>
      <w:tr w:rsidR="001F322F" w:rsidRPr="00F30347" w14:paraId="15CF84F5" w14:textId="77777777" w:rsidTr="00820378">
        <w:tc>
          <w:tcPr>
            <w:tcW w:w="7412" w:type="dxa"/>
          </w:tcPr>
          <w:p w14:paraId="16E750C0" w14:textId="77777777" w:rsidR="001F322F" w:rsidRPr="00F30347" w:rsidRDefault="001F322F">
            <w:r w:rsidRPr="00F30347">
              <w:t>Комитет по вознаграждениям</w:t>
            </w:r>
          </w:p>
        </w:tc>
        <w:tc>
          <w:tcPr>
            <w:tcW w:w="1840" w:type="dxa"/>
          </w:tcPr>
          <w:p w14:paraId="43119D62" w14:textId="77777777" w:rsidR="001F322F" w:rsidRPr="00C7345C" w:rsidRDefault="001F322F">
            <w:pPr>
              <w:jc w:val="center"/>
            </w:pPr>
            <w:r w:rsidRPr="00C7345C">
              <w:t>Да</w:t>
            </w:r>
          </w:p>
        </w:tc>
      </w:tr>
      <w:tr w:rsidR="001F322F" w:rsidRPr="00F30347" w14:paraId="1B1DFB50" w14:textId="77777777" w:rsidTr="00820378">
        <w:tc>
          <w:tcPr>
            <w:tcW w:w="7412" w:type="dxa"/>
          </w:tcPr>
          <w:p w14:paraId="552C6200" w14:textId="77777777" w:rsidR="001F322F" w:rsidRPr="00F30347" w:rsidRDefault="001F322F">
            <w:r w:rsidRPr="00F30347">
              <w:t>Комитет по аудиту</w:t>
            </w:r>
          </w:p>
        </w:tc>
        <w:tc>
          <w:tcPr>
            <w:tcW w:w="1840" w:type="dxa"/>
          </w:tcPr>
          <w:p w14:paraId="22B88047" w14:textId="77777777" w:rsidR="001F322F" w:rsidRPr="00C7345C" w:rsidRDefault="001F322F">
            <w:pPr>
              <w:jc w:val="center"/>
            </w:pPr>
            <w:r w:rsidRPr="00C7345C">
              <w:t>Да</w:t>
            </w:r>
          </w:p>
        </w:tc>
      </w:tr>
      <w:tr w:rsidR="001F322F" w:rsidRPr="00F30347" w14:paraId="0A32097B" w14:textId="77777777" w:rsidTr="00820378">
        <w:tc>
          <w:tcPr>
            <w:tcW w:w="7412" w:type="dxa"/>
          </w:tcPr>
          <w:p w14:paraId="683EE588" w14:textId="77777777" w:rsidR="001F322F" w:rsidRPr="00F30347" w:rsidRDefault="001F322F">
            <w:r w:rsidRPr="00F30347">
              <w:t>Комитет по номинациям (кадрам, назначениям)</w:t>
            </w:r>
          </w:p>
        </w:tc>
        <w:tc>
          <w:tcPr>
            <w:tcW w:w="1840" w:type="dxa"/>
          </w:tcPr>
          <w:p w14:paraId="4FF87875" w14:textId="77777777" w:rsidR="001F322F" w:rsidRPr="00C7345C" w:rsidRDefault="001F322F">
            <w:pPr>
              <w:jc w:val="center"/>
            </w:pPr>
            <w:r w:rsidRPr="00C7345C">
              <w:t>Да</w:t>
            </w:r>
          </w:p>
        </w:tc>
      </w:tr>
    </w:tbl>
    <w:p w14:paraId="401CA1E2" w14:textId="77777777" w:rsidR="001F322F" w:rsidRDefault="001F322F" w:rsidP="002D3812"/>
    <w:p w14:paraId="257B2848" w14:textId="77777777" w:rsidR="001F322F" w:rsidRDefault="001F322F" w:rsidP="00C00760">
      <w:pPr>
        <w:ind w:left="200"/>
        <w:jc w:val="both"/>
      </w:pPr>
      <w:r>
        <w:t>Фамилия, имя, отчество (последнее при наличии):</w:t>
      </w:r>
      <w:r>
        <w:rPr>
          <w:rStyle w:val="Subst"/>
          <w:bCs/>
          <w:iCs/>
        </w:rPr>
        <w:t xml:space="preserve"> Басков Михаил Вячеславович</w:t>
      </w:r>
    </w:p>
    <w:p w14:paraId="00C50915" w14:textId="77777777" w:rsidR="001F322F" w:rsidRDefault="001F322F" w:rsidP="00C00760">
      <w:pPr>
        <w:ind w:left="200"/>
        <w:jc w:val="both"/>
      </w:pPr>
      <w:r>
        <w:t>Год рождения:</w:t>
      </w:r>
      <w:r>
        <w:rPr>
          <w:rStyle w:val="Subst"/>
          <w:bCs/>
          <w:iCs/>
        </w:rPr>
        <w:t xml:space="preserve"> 1978</w:t>
      </w:r>
    </w:p>
    <w:p w14:paraId="21FA2394" w14:textId="77777777" w:rsidR="001F322F" w:rsidRDefault="001F322F" w:rsidP="00C00760">
      <w:pPr>
        <w:pStyle w:val="ThinDelim"/>
        <w:jc w:val="both"/>
      </w:pPr>
    </w:p>
    <w:p w14:paraId="14339A0B" w14:textId="77777777" w:rsidR="0017396D" w:rsidRDefault="00CB352C" w:rsidP="00C00760">
      <w:pPr>
        <w:ind w:left="200"/>
        <w:jc w:val="both"/>
        <w:rPr>
          <w:rStyle w:val="Subst"/>
          <w:bCs/>
          <w:iCs/>
        </w:rPr>
      </w:pPr>
      <w:r>
        <w:t>Сведения</w:t>
      </w:r>
      <w:r w:rsidR="001F322F">
        <w:t xml:space="preserve"> об уровне образования, квалификации, специальности:</w:t>
      </w:r>
      <w:r w:rsidR="0017396D">
        <w:t xml:space="preserve"> </w:t>
      </w:r>
      <w:r w:rsidR="001F322F">
        <w:rPr>
          <w:rStyle w:val="Subst"/>
          <w:bCs/>
          <w:iCs/>
        </w:rPr>
        <w:t xml:space="preserve">высшее. </w:t>
      </w:r>
    </w:p>
    <w:p w14:paraId="1AA95C98" w14:textId="77777777" w:rsidR="00062C63" w:rsidRDefault="001F322F" w:rsidP="00C00760">
      <w:pPr>
        <w:ind w:left="200"/>
        <w:jc w:val="both"/>
      </w:pPr>
      <w:r>
        <w:rPr>
          <w:rStyle w:val="Subst"/>
          <w:bCs/>
          <w:iCs/>
        </w:rPr>
        <w:t>Чувашский государственный университет имени И.Н. Ульянова, степень магистра «Техники и технологий» по направлению «Электротехника, электромеханика и электротехнологии», Магистр техники и технологии.</w:t>
      </w:r>
      <w:r>
        <w:rPr>
          <w:rStyle w:val="Subst"/>
          <w:bCs/>
          <w:iCs/>
        </w:rPr>
        <w:br/>
      </w:r>
    </w:p>
    <w:p w14:paraId="6E520513" w14:textId="77777777" w:rsidR="001F322F" w:rsidRDefault="001F322F" w:rsidP="00C00760">
      <w:pPr>
        <w:ind w:left="200"/>
        <w:jc w:val="both"/>
      </w:pPr>
      <w:r>
        <w:t>Все должности, которые лицо занимает или занимало в эмитенте и в органах управления других организаций за последние три года в хронологическом порядке, в том числе по совместительству (с указанием периода, в течение которого лицо занимало указанные должности)</w:t>
      </w:r>
    </w:p>
    <w:p w14:paraId="5B99A7E5" w14:textId="77777777" w:rsidR="001F322F" w:rsidRDefault="001F322F">
      <w:pPr>
        <w:pStyle w:val="ThinDelim"/>
      </w:pPr>
    </w:p>
    <w:tbl>
      <w:tblPr>
        <w:tblW w:w="9512" w:type="dxa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3"/>
        <w:gridCol w:w="1399"/>
        <w:gridCol w:w="3980"/>
        <w:gridCol w:w="2680"/>
      </w:tblGrid>
      <w:tr w:rsidR="001F322F" w:rsidRPr="00F30347" w14:paraId="13366289" w14:textId="77777777" w:rsidTr="00C00760">
        <w:tc>
          <w:tcPr>
            <w:tcW w:w="2852" w:type="dxa"/>
            <w:gridSpan w:val="2"/>
          </w:tcPr>
          <w:p w14:paraId="30CAD356" w14:textId="77777777" w:rsidR="001F322F" w:rsidRPr="00F30347" w:rsidRDefault="001F322F">
            <w:pPr>
              <w:jc w:val="center"/>
            </w:pPr>
            <w:r w:rsidRPr="00F30347">
              <w:t>Период</w:t>
            </w:r>
          </w:p>
        </w:tc>
        <w:tc>
          <w:tcPr>
            <w:tcW w:w="3980" w:type="dxa"/>
          </w:tcPr>
          <w:p w14:paraId="701A473B" w14:textId="77777777" w:rsidR="001F322F" w:rsidRPr="00F30347" w:rsidRDefault="001F322F">
            <w:pPr>
              <w:jc w:val="center"/>
            </w:pPr>
            <w:r w:rsidRPr="00F30347">
              <w:t>Наименование организации</w:t>
            </w:r>
          </w:p>
        </w:tc>
        <w:tc>
          <w:tcPr>
            <w:tcW w:w="2680" w:type="dxa"/>
          </w:tcPr>
          <w:p w14:paraId="3B2B9D18" w14:textId="77777777" w:rsidR="001F322F" w:rsidRPr="00F30347" w:rsidRDefault="001F322F">
            <w:pPr>
              <w:jc w:val="center"/>
            </w:pPr>
            <w:r w:rsidRPr="00F30347">
              <w:t>Должность</w:t>
            </w:r>
          </w:p>
        </w:tc>
      </w:tr>
      <w:tr w:rsidR="001F322F" w:rsidRPr="00F30347" w14:paraId="7E5011A3" w14:textId="77777777" w:rsidTr="00724BED">
        <w:tc>
          <w:tcPr>
            <w:tcW w:w="1453" w:type="dxa"/>
          </w:tcPr>
          <w:p w14:paraId="286ED9D1" w14:textId="77777777" w:rsidR="001F322F" w:rsidRPr="00F30347" w:rsidRDefault="001F322F">
            <w:pPr>
              <w:jc w:val="center"/>
            </w:pPr>
            <w:r w:rsidRPr="00F30347">
              <w:t>с</w:t>
            </w:r>
          </w:p>
        </w:tc>
        <w:tc>
          <w:tcPr>
            <w:tcW w:w="1399" w:type="dxa"/>
          </w:tcPr>
          <w:p w14:paraId="3FA6FBAC" w14:textId="77777777" w:rsidR="001F322F" w:rsidRPr="00F30347" w:rsidRDefault="001F322F">
            <w:pPr>
              <w:jc w:val="center"/>
            </w:pPr>
            <w:r w:rsidRPr="00F30347">
              <w:t>по</w:t>
            </w:r>
          </w:p>
        </w:tc>
        <w:tc>
          <w:tcPr>
            <w:tcW w:w="3980" w:type="dxa"/>
          </w:tcPr>
          <w:p w14:paraId="0411B9AC" w14:textId="77777777" w:rsidR="001F322F" w:rsidRPr="00F30347" w:rsidRDefault="001F322F"/>
        </w:tc>
        <w:tc>
          <w:tcPr>
            <w:tcW w:w="2680" w:type="dxa"/>
          </w:tcPr>
          <w:p w14:paraId="370CBA33" w14:textId="77777777" w:rsidR="001F322F" w:rsidRPr="00F30347" w:rsidRDefault="001F322F"/>
        </w:tc>
      </w:tr>
      <w:tr w:rsidR="001F322F" w:rsidRPr="00F30347" w14:paraId="0628CD83" w14:textId="77777777" w:rsidTr="00724BED">
        <w:tc>
          <w:tcPr>
            <w:tcW w:w="1453" w:type="dxa"/>
          </w:tcPr>
          <w:p w14:paraId="07584F13" w14:textId="77777777" w:rsidR="001F322F" w:rsidRPr="00F30347" w:rsidRDefault="00062C63">
            <w:r>
              <w:t>И</w:t>
            </w:r>
            <w:r w:rsidR="001F322F" w:rsidRPr="00F30347">
              <w:t>юль 2016</w:t>
            </w:r>
          </w:p>
        </w:tc>
        <w:tc>
          <w:tcPr>
            <w:tcW w:w="1399" w:type="dxa"/>
          </w:tcPr>
          <w:p w14:paraId="61DE5003" w14:textId="77777777" w:rsidR="001F322F" w:rsidRPr="00F30347" w:rsidRDefault="001F322F">
            <w:r w:rsidRPr="00F30347">
              <w:t>н/время</w:t>
            </w:r>
          </w:p>
        </w:tc>
        <w:tc>
          <w:tcPr>
            <w:tcW w:w="3980" w:type="dxa"/>
          </w:tcPr>
          <w:p w14:paraId="28B06134" w14:textId="77777777" w:rsidR="001F322F" w:rsidRPr="00F30347" w:rsidRDefault="001F322F">
            <w:r w:rsidRPr="00F30347">
              <w:t>Общество с ограниченной ответственностью «Европейская Электротехника»</w:t>
            </w:r>
          </w:p>
        </w:tc>
        <w:tc>
          <w:tcPr>
            <w:tcW w:w="2680" w:type="dxa"/>
          </w:tcPr>
          <w:p w14:paraId="118DC0C4" w14:textId="77777777" w:rsidR="001F322F" w:rsidRPr="00F30347" w:rsidRDefault="001F322F">
            <w:r w:rsidRPr="00F30347">
              <w:t>Генеральный директор</w:t>
            </w:r>
          </w:p>
        </w:tc>
      </w:tr>
      <w:tr w:rsidR="001F322F" w:rsidRPr="00F30347" w14:paraId="6892BF8B" w14:textId="77777777" w:rsidTr="00724BED">
        <w:tc>
          <w:tcPr>
            <w:tcW w:w="1453" w:type="dxa"/>
          </w:tcPr>
          <w:p w14:paraId="6660D7CE" w14:textId="77777777" w:rsidR="001F322F" w:rsidRPr="00F30347" w:rsidRDefault="00062C63">
            <w:r>
              <w:t>А</w:t>
            </w:r>
            <w:r w:rsidR="001F322F" w:rsidRPr="00F30347">
              <w:t>прель 2015</w:t>
            </w:r>
          </w:p>
        </w:tc>
        <w:tc>
          <w:tcPr>
            <w:tcW w:w="1399" w:type="dxa"/>
          </w:tcPr>
          <w:p w14:paraId="2C43E309" w14:textId="77777777" w:rsidR="001F322F" w:rsidRPr="00F30347" w:rsidRDefault="001F322F">
            <w:r w:rsidRPr="00F30347">
              <w:t>н/время</w:t>
            </w:r>
          </w:p>
        </w:tc>
        <w:tc>
          <w:tcPr>
            <w:tcW w:w="3980" w:type="dxa"/>
          </w:tcPr>
          <w:p w14:paraId="4369AB02" w14:textId="77777777" w:rsidR="001F322F" w:rsidRPr="00F30347" w:rsidRDefault="001F322F">
            <w:r w:rsidRPr="00F30347">
              <w:t>Общество с ограниченной ответственностью «Европейская Электротехника Новосибирск»</w:t>
            </w:r>
          </w:p>
        </w:tc>
        <w:tc>
          <w:tcPr>
            <w:tcW w:w="2680" w:type="dxa"/>
          </w:tcPr>
          <w:p w14:paraId="47D2444B" w14:textId="77777777" w:rsidR="001F322F" w:rsidRPr="00F30347" w:rsidRDefault="001F322F">
            <w:r w:rsidRPr="00F30347">
              <w:t>Генеральный директор (совместительство)</w:t>
            </w:r>
          </w:p>
        </w:tc>
      </w:tr>
      <w:tr w:rsidR="001F322F" w:rsidRPr="00F30347" w14:paraId="0BDBA09A" w14:textId="77777777" w:rsidTr="00724BED">
        <w:tc>
          <w:tcPr>
            <w:tcW w:w="1453" w:type="dxa"/>
          </w:tcPr>
          <w:p w14:paraId="60CB3094" w14:textId="77777777" w:rsidR="001F322F" w:rsidRPr="00F30347" w:rsidRDefault="00062C63">
            <w:r>
              <w:t>Я</w:t>
            </w:r>
            <w:r w:rsidR="001F322F" w:rsidRPr="00F30347">
              <w:t>нварь 2016</w:t>
            </w:r>
          </w:p>
        </w:tc>
        <w:tc>
          <w:tcPr>
            <w:tcW w:w="1399" w:type="dxa"/>
          </w:tcPr>
          <w:p w14:paraId="6E138BFC" w14:textId="77777777" w:rsidR="001F322F" w:rsidRPr="00F30347" w:rsidRDefault="001F322F">
            <w:r w:rsidRPr="00F30347">
              <w:t>н/время</w:t>
            </w:r>
          </w:p>
        </w:tc>
        <w:tc>
          <w:tcPr>
            <w:tcW w:w="3980" w:type="dxa"/>
          </w:tcPr>
          <w:p w14:paraId="7EEE23CD" w14:textId="77777777" w:rsidR="001F322F" w:rsidRPr="00F30347" w:rsidRDefault="001F322F">
            <w:r w:rsidRPr="00F30347">
              <w:t>Общество с ограниченной ответственностью «Европейская Электротехника Уфа»</w:t>
            </w:r>
          </w:p>
        </w:tc>
        <w:tc>
          <w:tcPr>
            <w:tcW w:w="2680" w:type="dxa"/>
          </w:tcPr>
          <w:p w14:paraId="10E066FD" w14:textId="77777777" w:rsidR="001F322F" w:rsidRPr="00F30347" w:rsidRDefault="001F322F">
            <w:r w:rsidRPr="00F30347">
              <w:t>Генеральный директор (совместительство)</w:t>
            </w:r>
          </w:p>
        </w:tc>
      </w:tr>
      <w:tr w:rsidR="001F322F" w:rsidRPr="00F30347" w14:paraId="105AB122" w14:textId="77777777" w:rsidTr="00724BED">
        <w:tc>
          <w:tcPr>
            <w:tcW w:w="1453" w:type="dxa"/>
          </w:tcPr>
          <w:p w14:paraId="03ACD943" w14:textId="77777777" w:rsidR="001F322F" w:rsidRPr="00F30347" w:rsidRDefault="00062C63">
            <w:r>
              <w:t>И</w:t>
            </w:r>
            <w:r w:rsidR="001F322F" w:rsidRPr="00F30347">
              <w:t>юнь 2018</w:t>
            </w:r>
          </w:p>
        </w:tc>
        <w:tc>
          <w:tcPr>
            <w:tcW w:w="1399" w:type="dxa"/>
          </w:tcPr>
          <w:p w14:paraId="1917A45A" w14:textId="77777777" w:rsidR="001F322F" w:rsidRPr="00F30347" w:rsidRDefault="001F322F">
            <w:r w:rsidRPr="00F30347">
              <w:t>н/время</w:t>
            </w:r>
          </w:p>
        </w:tc>
        <w:tc>
          <w:tcPr>
            <w:tcW w:w="3980" w:type="dxa"/>
          </w:tcPr>
          <w:p w14:paraId="3B08CF56" w14:textId="77777777" w:rsidR="001F322F" w:rsidRPr="00F30347" w:rsidRDefault="001F322F">
            <w:r w:rsidRPr="00F30347">
              <w:t>Публичное акционерное общество "Европейская Электротехника"</w:t>
            </w:r>
          </w:p>
        </w:tc>
        <w:tc>
          <w:tcPr>
            <w:tcW w:w="2680" w:type="dxa"/>
          </w:tcPr>
          <w:p w14:paraId="5C06EA63" w14:textId="77777777" w:rsidR="001F322F" w:rsidRPr="00F30347" w:rsidRDefault="001F322F">
            <w:r w:rsidRPr="00F30347">
              <w:t>член Совета директоров</w:t>
            </w:r>
          </w:p>
        </w:tc>
      </w:tr>
      <w:tr w:rsidR="001F322F" w:rsidRPr="00F30347" w14:paraId="3BC3F6DB" w14:textId="77777777" w:rsidTr="00724BED">
        <w:tc>
          <w:tcPr>
            <w:tcW w:w="1453" w:type="dxa"/>
          </w:tcPr>
          <w:p w14:paraId="024A1EAD" w14:textId="77777777" w:rsidR="001F322F" w:rsidRPr="00F30347" w:rsidRDefault="00062C63">
            <w:r>
              <w:t>Д</w:t>
            </w:r>
            <w:r w:rsidR="001F322F" w:rsidRPr="00F30347">
              <w:t>екабрь 2018</w:t>
            </w:r>
          </w:p>
        </w:tc>
        <w:tc>
          <w:tcPr>
            <w:tcW w:w="1399" w:type="dxa"/>
          </w:tcPr>
          <w:p w14:paraId="70878499" w14:textId="77777777" w:rsidR="001F322F" w:rsidRPr="00F30347" w:rsidRDefault="001F322F">
            <w:r w:rsidRPr="00F30347">
              <w:t>н/время</w:t>
            </w:r>
          </w:p>
        </w:tc>
        <w:tc>
          <w:tcPr>
            <w:tcW w:w="3980" w:type="dxa"/>
          </w:tcPr>
          <w:p w14:paraId="19F6D2CE" w14:textId="77777777" w:rsidR="001F322F" w:rsidRPr="00F30347" w:rsidRDefault="001F322F">
            <w:r w:rsidRPr="00F30347">
              <w:t>Общество с ограниченной ответственностью "Европейская Электротехника Самара"</w:t>
            </w:r>
          </w:p>
        </w:tc>
        <w:tc>
          <w:tcPr>
            <w:tcW w:w="2680" w:type="dxa"/>
          </w:tcPr>
          <w:p w14:paraId="2D01DE90" w14:textId="77777777" w:rsidR="001F322F" w:rsidRPr="00F30347" w:rsidRDefault="001F322F">
            <w:r w:rsidRPr="00F30347">
              <w:t>Генеральный директор (совместительство)</w:t>
            </w:r>
          </w:p>
        </w:tc>
      </w:tr>
      <w:tr w:rsidR="001F322F" w:rsidRPr="00F30347" w14:paraId="360110B1" w14:textId="77777777" w:rsidTr="00724BED">
        <w:tc>
          <w:tcPr>
            <w:tcW w:w="1453" w:type="dxa"/>
          </w:tcPr>
          <w:p w14:paraId="67E20067" w14:textId="77777777" w:rsidR="001F322F" w:rsidRPr="00F30347" w:rsidRDefault="00062C63">
            <w:r>
              <w:t>И</w:t>
            </w:r>
            <w:r w:rsidR="001F322F" w:rsidRPr="00F30347">
              <w:t>юнь 2019</w:t>
            </w:r>
          </w:p>
        </w:tc>
        <w:tc>
          <w:tcPr>
            <w:tcW w:w="1399" w:type="dxa"/>
          </w:tcPr>
          <w:p w14:paraId="64366F3E" w14:textId="77777777" w:rsidR="001F322F" w:rsidRPr="00F30347" w:rsidRDefault="001F322F">
            <w:r w:rsidRPr="00F30347">
              <w:t>н/время</w:t>
            </w:r>
          </w:p>
        </w:tc>
        <w:tc>
          <w:tcPr>
            <w:tcW w:w="3980" w:type="dxa"/>
          </w:tcPr>
          <w:p w14:paraId="17569915" w14:textId="77777777" w:rsidR="001F322F" w:rsidRPr="00F30347" w:rsidRDefault="001F322F">
            <w:r w:rsidRPr="00F30347">
              <w:t>Общество с ограниченной ответственностью "Европейская Электротехника Дубна"</w:t>
            </w:r>
          </w:p>
        </w:tc>
        <w:tc>
          <w:tcPr>
            <w:tcW w:w="2680" w:type="dxa"/>
          </w:tcPr>
          <w:p w14:paraId="703B8242" w14:textId="77777777" w:rsidR="001F322F" w:rsidRPr="00F30347" w:rsidRDefault="001F322F">
            <w:r w:rsidRPr="00F30347">
              <w:t>Генеральный директор (совместительство)</w:t>
            </w:r>
          </w:p>
        </w:tc>
      </w:tr>
    </w:tbl>
    <w:p w14:paraId="61EA33BC" w14:textId="77777777" w:rsidR="00062C63" w:rsidRDefault="00062C63"/>
    <w:p w14:paraId="70CFA08A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lastRenderedPageBreak/>
        <w:t xml:space="preserve">Доли участия в уставном капитале эмитента/обыкновенных </w:t>
      </w:r>
      <w:r w:rsidRPr="00C7345C">
        <w:rPr>
          <w:rStyle w:val="Subst"/>
          <w:bCs/>
          <w:iCs/>
        </w:rPr>
        <w:t>акций не имеет</w:t>
      </w:r>
    </w:p>
    <w:p w14:paraId="684EC7E4" w14:textId="77777777" w:rsidR="001F322F" w:rsidRDefault="001F322F" w:rsidP="00C00760">
      <w:pPr>
        <w:pStyle w:val="ThinDelim"/>
        <w:jc w:val="both"/>
      </w:pPr>
    </w:p>
    <w:p w14:paraId="3157561D" w14:textId="77777777" w:rsidR="001F322F" w:rsidRDefault="001F322F" w:rsidP="00C00760">
      <w:pPr>
        <w:ind w:left="200"/>
        <w:jc w:val="both"/>
      </w:pPr>
      <w:r>
        <w:t>Количество акций эмитента каждой категории (типа), которые могут быть приобретены лицом в результате осуществления прав по принадлежащим ему ценным бумагам, конвертируемым в акции эмитента:</w:t>
      </w:r>
      <w:r>
        <w:rPr>
          <w:rStyle w:val="Subst"/>
          <w:bCs/>
          <w:iCs/>
        </w:rPr>
        <w:t xml:space="preserve"> эмитент не выпускал опционов</w:t>
      </w:r>
    </w:p>
    <w:p w14:paraId="7E8F59AB" w14:textId="77777777" w:rsidR="001F322F" w:rsidRDefault="001F322F" w:rsidP="00C00760">
      <w:pPr>
        <w:pStyle w:val="ThinDelim"/>
        <w:jc w:val="both"/>
      </w:pPr>
    </w:p>
    <w:p w14:paraId="5C6FEBBB" w14:textId="77777777" w:rsidR="001F322F" w:rsidRDefault="001F322F" w:rsidP="00C00760">
      <w:pPr>
        <w:pStyle w:val="SubHeading"/>
        <w:ind w:left="200"/>
        <w:jc w:val="both"/>
      </w:pPr>
      <w:r>
        <w:t>Доли участия лица в уставном капитале подконтрольных эмитенту организаций, имеющих для него существенное значение</w:t>
      </w:r>
    </w:p>
    <w:p w14:paraId="4CB35374" w14:textId="77777777" w:rsidR="001F322F" w:rsidRDefault="001F322F" w:rsidP="00C00760">
      <w:pPr>
        <w:ind w:firstLine="200"/>
        <w:jc w:val="both"/>
      </w:pPr>
      <w:r>
        <w:rPr>
          <w:rStyle w:val="Subst"/>
          <w:bCs/>
          <w:iCs/>
        </w:rPr>
        <w:t>Лицо указанных долей не имеет.</w:t>
      </w:r>
    </w:p>
    <w:p w14:paraId="16955FE9" w14:textId="77777777" w:rsidR="001F322F" w:rsidRDefault="00252E88" w:rsidP="00C00760">
      <w:pPr>
        <w:pStyle w:val="SubHeading"/>
        <w:ind w:left="200"/>
        <w:jc w:val="both"/>
      </w:pPr>
      <w:r>
        <w:t>Сведения</w:t>
      </w:r>
      <w:r w:rsidR="001F322F">
        <w:t xml:space="preserve"> о совершении лицом в отчетном периоде сделки по приобретению или отчуждению акций (долей) эмитента</w:t>
      </w:r>
    </w:p>
    <w:p w14:paraId="7B8D2E28" w14:textId="77777777" w:rsidR="001F322F" w:rsidRDefault="001F322F" w:rsidP="00C00760">
      <w:pPr>
        <w:ind w:firstLine="200"/>
        <w:jc w:val="both"/>
      </w:pPr>
      <w:r>
        <w:rPr>
          <w:rStyle w:val="Subst"/>
          <w:bCs/>
          <w:iCs/>
        </w:rPr>
        <w:t>Указанных сделок в отчетном периоде не совершалось</w:t>
      </w:r>
    </w:p>
    <w:p w14:paraId="72309D6E" w14:textId="77777777" w:rsidR="00062C63" w:rsidRDefault="00062C63" w:rsidP="00C00760">
      <w:pPr>
        <w:ind w:left="200"/>
        <w:jc w:val="both"/>
      </w:pPr>
    </w:p>
    <w:p w14:paraId="4E146A30" w14:textId="77777777" w:rsidR="001F322F" w:rsidRDefault="001F322F" w:rsidP="00C00760">
      <w:pPr>
        <w:ind w:left="200"/>
        <w:jc w:val="both"/>
      </w:pPr>
      <w:r>
        <w:t>Характер родственных связей (супруги, родители, дети, усыновители, усыновленные, родные братья и сестры, дедушки, бабушки, внуки) с лицами, входящими в состав органов управления эмитента и (или) органов контроля за финансово-хозяйственной деятельностью эмитента:</w:t>
      </w:r>
      <w:r>
        <w:br/>
      </w:r>
      <w:r>
        <w:rPr>
          <w:rStyle w:val="Subst"/>
          <w:bCs/>
          <w:iCs/>
        </w:rPr>
        <w:t>Указанных родственных связей нет</w:t>
      </w:r>
    </w:p>
    <w:p w14:paraId="003A9C91" w14:textId="77777777" w:rsidR="00062C63" w:rsidRDefault="00062C63" w:rsidP="00C00760">
      <w:pPr>
        <w:ind w:left="200"/>
        <w:jc w:val="both"/>
      </w:pPr>
    </w:p>
    <w:p w14:paraId="63951415" w14:textId="77777777" w:rsidR="001F322F" w:rsidRDefault="001F322F" w:rsidP="00C00760">
      <w:pPr>
        <w:ind w:left="200"/>
        <w:jc w:val="both"/>
      </w:pPr>
      <w:r>
        <w:t>Сведения о привлечении к административной ответственности за правонарушения в области финансов, налогов и сборов, страхования, рынка ценных бумаг или к уголовной ответственности (о наличии судимости) за преступления в сфере экономики и (или) за преступления против государственной власти:</w:t>
      </w:r>
      <w:r>
        <w:br/>
      </w:r>
    </w:p>
    <w:p w14:paraId="69304651" w14:textId="77777777" w:rsidR="001F322F" w:rsidRDefault="001F322F" w:rsidP="00C00760">
      <w:pPr>
        <w:ind w:firstLine="200"/>
        <w:jc w:val="both"/>
        <w:rPr>
          <w:rStyle w:val="Subst"/>
          <w:bCs/>
          <w:iCs/>
        </w:rPr>
      </w:pPr>
      <w:r>
        <w:rPr>
          <w:rStyle w:val="Subst"/>
          <w:bCs/>
          <w:iCs/>
        </w:rPr>
        <w:t>Лицо к указанным видам ответственности не привлекалось</w:t>
      </w:r>
    </w:p>
    <w:p w14:paraId="7C066DBC" w14:textId="77777777" w:rsidR="00062C63" w:rsidRDefault="00062C63" w:rsidP="00C00760">
      <w:pPr>
        <w:ind w:firstLine="200"/>
        <w:jc w:val="both"/>
      </w:pPr>
    </w:p>
    <w:p w14:paraId="1DACBD1C" w14:textId="77777777" w:rsidR="00062C63" w:rsidRDefault="001F322F" w:rsidP="00C00760">
      <w:pPr>
        <w:ind w:left="200"/>
        <w:jc w:val="both"/>
        <w:rPr>
          <w:rStyle w:val="Subst"/>
          <w:bCs/>
          <w:iCs/>
        </w:rPr>
      </w:pPr>
      <w:r>
        <w:t>Сведения о занятии лицом должностей в органах управления коммерческих организаций в период, когда в отношении указанных организаций было возбуждено дело о банкротстве и (или) введена одна из процедур банкротства, предусмотренных статьей 27 Федерального закона "О несостоятельности (банкротстве)":</w:t>
      </w:r>
      <w:r>
        <w:br/>
      </w:r>
    </w:p>
    <w:p w14:paraId="06DF9FBC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>Лицо указанных должностей не занимало</w:t>
      </w:r>
    </w:p>
    <w:p w14:paraId="4BFFAA7D" w14:textId="77777777" w:rsidR="001F322F" w:rsidRDefault="00252E88" w:rsidP="00C00760">
      <w:pPr>
        <w:pStyle w:val="SubHeading"/>
        <w:ind w:left="200"/>
        <w:jc w:val="both"/>
      </w:pPr>
      <w:r>
        <w:t>Сведения</w:t>
      </w:r>
      <w:r w:rsidR="001F322F">
        <w:t xml:space="preserve"> об участии в работе комитетов совета директоров (наблюдательного совета)</w:t>
      </w:r>
    </w:p>
    <w:p w14:paraId="2A3C6A48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 xml:space="preserve">Член совета директоров (наблюдательного совета) не участвует в работе комитетов </w:t>
      </w:r>
      <w:r w:rsidR="00E4685F">
        <w:rPr>
          <w:rStyle w:val="Subst"/>
          <w:bCs/>
          <w:iCs/>
        </w:rPr>
        <w:t>С</w:t>
      </w:r>
      <w:r>
        <w:rPr>
          <w:rStyle w:val="Subst"/>
          <w:bCs/>
          <w:iCs/>
        </w:rPr>
        <w:t xml:space="preserve">овета директоров </w:t>
      </w:r>
    </w:p>
    <w:p w14:paraId="4E3C5E5A" w14:textId="77777777" w:rsidR="00062C63" w:rsidRDefault="00062C63">
      <w:pPr>
        <w:ind w:left="200"/>
      </w:pPr>
    </w:p>
    <w:p w14:paraId="7CFC836D" w14:textId="77777777" w:rsidR="001F322F" w:rsidRDefault="001F322F" w:rsidP="00C00760">
      <w:pPr>
        <w:ind w:left="200"/>
        <w:jc w:val="both"/>
      </w:pPr>
      <w:r>
        <w:t>Фамилия, имя, отчество (последнее при наличии):</w:t>
      </w:r>
      <w:r>
        <w:rPr>
          <w:rStyle w:val="Subst"/>
          <w:bCs/>
          <w:iCs/>
        </w:rPr>
        <w:t xml:space="preserve"> Смирнов Андрей Владимирович</w:t>
      </w:r>
    </w:p>
    <w:p w14:paraId="7E4AD98A" w14:textId="77777777" w:rsidR="001F322F" w:rsidRDefault="001F322F" w:rsidP="00C00760">
      <w:pPr>
        <w:ind w:left="200"/>
        <w:jc w:val="both"/>
      </w:pPr>
      <w:r>
        <w:t>Год рождения:</w:t>
      </w:r>
      <w:r>
        <w:rPr>
          <w:rStyle w:val="Subst"/>
          <w:bCs/>
          <w:iCs/>
        </w:rPr>
        <w:t xml:space="preserve"> 1973</w:t>
      </w:r>
    </w:p>
    <w:p w14:paraId="18888789" w14:textId="77777777" w:rsidR="001F322F" w:rsidRDefault="001F322F" w:rsidP="00C00760">
      <w:pPr>
        <w:pStyle w:val="ThinDelim"/>
        <w:jc w:val="both"/>
      </w:pPr>
    </w:p>
    <w:p w14:paraId="48C444BF" w14:textId="77777777" w:rsidR="00062C63" w:rsidRDefault="00252E88" w:rsidP="00C00760">
      <w:pPr>
        <w:ind w:left="200"/>
        <w:jc w:val="both"/>
        <w:rPr>
          <w:rStyle w:val="Subst"/>
          <w:bCs/>
          <w:iCs/>
        </w:rPr>
      </w:pPr>
      <w:r>
        <w:t>Сведения</w:t>
      </w:r>
      <w:r w:rsidR="001F322F">
        <w:t xml:space="preserve"> об уровне образования, квалификации, специальности:</w:t>
      </w:r>
      <w:r w:rsidR="00062C63">
        <w:t xml:space="preserve"> </w:t>
      </w:r>
      <w:r w:rsidR="001F322F">
        <w:rPr>
          <w:rStyle w:val="Subst"/>
          <w:bCs/>
          <w:iCs/>
        </w:rPr>
        <w:t xml:space="preserve">высшее. </w:t>
      </w:r>
    </w:p>
    <w:p w14:paraId="2C8E3326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>Московский Автомобильно-дорожный институт (Московский Автомобильно-дорожный государственный технический университет). Специальность: Автомобили и автомобильное хозяйство, квалификация: инженер - механик. В 2007 году окончил Executive MBA IESE Business School (Barcelona).</w:t>
      </w:r>
    </w:p>
    <w:p w14:paraId="664CF186" w14:textId="77777777" w:rsidR="001F322F" w:rsidRDefault="001F322F" w:rsidP="00C00760">
      <w:pPr>
        <w:ind w:left="200"/>
        <w:jc w:val="both"/>
      </w:pPr>
      <w:r>
        <w:t>Все должности, которые лицо занимает или занимало в эмитенте и в органах управления других организаций за последние три года в хронологическом порядке, в том числе по совместительству (с указанием периода, в течение которого лицо занимало указанные должности)</w:t>
      </w:r>
    </w:p>
    <w:p w14:paraId="30DA8EC7" w14:textId="77777777" w:rsidR="001F322F" w:rsidRDefault="001F322F">
      <w:pPr>
        <w:pStyle w:val="ThinDelim"/>
      </w:pPr>
    </w:p>
    <w:tbl>
      <w:tblPr>
        <w:tblW w:w="9377" w:type="dxa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3"/>
        <w:gridCol w:w="1579"/>
        <w:gridCol w:w="3665"/>
        <w:gridCol w:w="2680"/>
      </w:tblGrid>
      <w:tr w:rsidR="001F322F" w:rsidRPr="00F30347" w14:paraId="3CFDDF30" w14:textId="77777777" w:rsidTr="001D6596">
        <w:tc>
          <w:tcPr>
            <w:tcW w:w="3032" w:type="dxa"/>
            <w:gridSpan w:val="2"/>
          </w:tcPr>
          <w:p w14:paraId="4BA42DC0" w14:textId="77777777" w:rsidR="001F322F" w:rsidRPr="00F30347" w:rsidRDefault="001F322F">
            <w:pPr>
              <w:jc w:val="center"/>
            </w:pPr>
            <w:r w:rsidRPr="00F30347">
              <w:t>Период</w:t>
            </w:r>
          </w:p>
        </w:tc>
        <w:tc>
          <w:tcPr>
            <w:tcW w:w="3665" w:type="dxa"/>
          </w:tcPr>
          <w:p w14:paraId="747C0732" w14:textId="77777777" w:rsidR="001F322F" w:rsidRPr="00F30347" w:rsidRDefault="001F322F">
            <w:pPr>
              <w:jc w:val="center"/>
            </w:pPr>
            <w:r w:rsidRPr="00F30347">
              <w:t>Наименование организации</w:t>
            </w:r>
          </w:p>
        </w:tc>
        <w:tc>
          <w:tcPr>
            <w:tcW w:w="2680" w:type="dxa"/>
          </w:tcPr>
          <w:p w14:paraId="552D114F" w14:textId="77777777" w:rsidR="001F322F" w:rsidRPr="00F30347" w:rsidRDefault="001F322F">
            <w:pPr>
              <w:jc w:val="center"/>
            </w:pPr>
            <w:r w:rsidRPr="00F30347">
              <w:t>Должность</w:t>
            </w:r>
          </w:p>
        </w:tc>
      </w:tr>
      <w:tr w:rsidR="001F322F" w:rsidRPr="00F30347" w14:paraId="07EF8F99" w14:textId="77777777" w:rsidTr="000F6D12">
        <w:tc>
          <w:tcPr>
            <w:tcW w:w="1453" w:type="dxa"/>
          </w:tcPr>
          <w:p w14:paraId="726805F5" w14:textId="77777777" w:rsidR="001F322F" w:rsidRPr="00F30347" w:rsidRDefault="001F322F">
            <w:pPr>
              <w:jc w:val="center"/>
            </w:pPr>
            <w:r w:rsidRPr="00F30347">
              <w:t>с</w:t>
            </w:r>
          </w:p>
        </w:tc>
        <w:tc>
          <w:tcPr>
            <w:tcW w:w="1579" w:type="dxa"/>
          </w:tcPr>
          <w:p w14:paraId="1BB979D3" w14:textId="77777777" w:rsidR="001F322F" w:rsidRPr="00F30347" w:rsidRDefault="001F322F">
            <w:pPr>
              <w:jc w:val="center"/>
            </w:pPr>
            <w:r w:rsidRPr="00F30347">
              <w:t>по</w:t>
            </w:r>
          </w:p>
        </w:tc>
        <w:tc>
          <w:tcPr>
            <w:tcW w:w="3665" w:type="dxa"/>
          </w:tcPr>
          <w:p w14:paraId="358343D5" w14:textId="77777777" w:rsidR="001F322F" w:rsidRPr="00F30347" w:rsidRDefault="001F322F"/>
        </w:tc>
        <w:tc>
          <w:tcPr>
            <w:tcW w:w="2680" w:type="dxa"/>
          </w:tcPr>
          <w:p w14:paraId="07CE145B" w14:textId="77777777" w:rsidR="001F322F" w:rsidRPr="00F30347" w:rsidRDefault="001F322F"/>
        </w:tc>
      </w:tr>
      <w:tr w:rsidR="001F322F" w:rsidRPr="00F30347" w14:paraId="3376797F" w14:textId="77777777" w:rsidTr="000F6D12">
        <w:tc>
          <w:tcPr>
            <w:tcW w:w="1453" w:type="dxa"/>
          </w:tcPr>
          <w:p w14:paraId="0C649E54" w14:textId="77777777" w:rsidR="001F322F" w:rsidRPr="00F30347" w:rsidRDefault="004B4B03">
            <w:r>
              <w:t>И</w:t>
            </w:r>
            <w:r w:rsidR="001F322F" w:rsidRPr="00F30347">
              <w:t>юль 2017</w:t>
            </w:r>
          </w:p>
        </w:tc>
        <w:tc>
          <w:tcPr>
            <w:tcW w:w="1579" w:type="dxa"/>
          </w:tcPr>
          <w:p w14:paraId="0B1AA368" w14:textId="77777777" w:rsidR="001F322F" w:rsidRPr="00F30347" w:rsidRDefault="004B4B03">
            <w:r>
              <w:t>С</w:t>
            </w:r>
            <w:r w:rsidR="001F322F" w:rsidRPr="00F30347">
              <w:t>ентябрь 2020</w:t>
            </w:r>
          </w:p>
        </w:tc>
        <w:tc>
          <w:tcPr>
            <w:tcW w:w="3665" w:type="dxa"/>
          </w:tcPr>
          <w:p w14:paraId="17FB8AAD" w14:textId="77777777" w:rsidR="001F322F" w:rsidRPr="00F30347" w:rsidRDefault="001F322F">
            <w:r w:rsidRPr="00F30347">
              <w:t xml:space="preserve"> Общество с ограниченной ответственностью «Метротоннель»</w:t>
            </w:r>
          </w:p>
        </w:tc>
        <w:tc>
          <w:tcPr>
            <w:tcW w:w="2680" w:type="dxa"/>
          </w:tcPr>
          <w:p w14:paraId="2803C3AD" w14:textId="77777777" w:rsidR="001F322F" w:rsidRPr="00F30347" w:rsidRDefault="001F322F">
            <w:r w:rsidRPr="00F30347">
              <w:t>Исполнительный директор</w:t>
            </w:r>
          </w:p>
        </w:tc>
      </w:tr>
      <w:tr w:rsidR="001F322F" w:rsidRPr="00F30347" w14:paraId="7D796056" w14:textId="77777777" w:rsidTr="000F6D12">
        <w:tc>
          <w:tcPr>
            <w:tcW w:w="1453" w:type="dxa"/>
          </w:tcPr>
          <w:p w14:paraId="06D0FAD6" w14:textId="77777777" w:rsidR="001F322F" w:rsidRPr="00F30347" w:rsidRDefault="004B4B03">
            <w:r>
              <w:t>И</w:t>
            </w:r>
            <w:r w:rsidR="001F322F" w:rsidRPr="00F30347">
              <w:t>юнь 2018</w:t>
            </w:r>
          </w:p>
        </w:tc>
        <w:tc>
          <w:tcPr>
            <w:tcW w:w="1579" w:type="dxa"/>
          </w:tcPr>
          <w:p w14:paraId="1A33A349" w14:textId="77777777" w:rsidR="001F322F" w:rsidRPr="00F30347" w:rsidRDefault="001F322F">
            <w:r w:rsidRPr="00F30347">
              <w:t>н/время</w:t>
            </w:r>
          </w:p>
        </w:tc>
        <w:tc>
          <w:tcPr>
            <w:tcW w:w="3665" w:type="dxa"/>
          </w:tcPr>
          <w:p w14:paraId="4A0BDC32" w14:textId="77777777" w:rsidR="001F322F" w:rsidRPr="00F30347" w:rsidRDefault="001F322F">
            <w:r w:rsidRPr="00F30347">
              <w:t>Публичное акционерное общество "Европейская Электротехника"</w:t>
            </w:r>
          </w:p>
        </w:tc>
        <w:tc>
          <w:tcPr>
            <w:tcW w:w="2680" w:type="dxa"/>
          </w:tcPr>
          <w:p w14:paraId="440B383D" w14:textId="77777777" w:rsidR="001F322F" w:rsidRPr="00F30347" w:rsidRDefault="001F322F">
            <w:r w:rsidRPr="00F30347">
              <w:t>член Совета директоров</w:t>
            </w:r>
          </w:p>
        </w:tc>
      </w:tr>
      <w:tr w:rsidR="001F322F" w:rsidRPr="00F30347" w14:paraId="1CF8A419" w14:textId="77777777" w:rsidTr="000F6D12">
        <w:tc>
          <w:tcPr>
            <w:tcW w:w="1453" w:type="dxa"/>
          </w:tcPr>
          <w:p w14:paraId="3471BDD3" w14:textId="77777777" w:rsidR="001F322F" w:rsidRPr="00F30347" w:rsidRDefault="004B4B03">
            <w:r>
              <w:t>А</w:t>
            </w:r>
            <w:r w:rsidR="001F322F" w:rsidRPr="00F30347">
              <w:t>прель 2020</w:t>
            </w:r>
          </w:p>
        </w:tc>
        <w:tc>
          <w:tcPr>
            <w:tcW w:w="1579" w:type="dxa"/>
          </w:tcPr>
          <w:p w14:paraId="0A8C27CA" w14:textId="77777777" w:rsidR="001F322F" w:rsidRPr="00F30347" w:rsidRDefault="004B4B03">
            <w:r>
              <w:t>С</w:t>
            </w:r>
            <w:r w:rsidR="001F322F" w:rsidRPr="00F30347">
              <w:t>ентябрь 2020</w:t>
            </w:r>
          </w:p>
        </w:tc>
        <w:tc>
          <w:tcPr>
            <w:tcW w:w="3665" w:type="dxa"/>
          </w:tcPr>
          <w:p w14:paraId="3DDF2595" w14:textId="77777777" w:rsidR="001F322F" w:rsidRPr="00F30347" w:rsidRDefault="001F322F">
            <w:r w:rsidRPr="00F30347">
              <w:t>Публичное акционерное общество "Европейская Электротехника"</w:t>
            </w:r>
          </w:p>
        </w:tc>
        <w:tc>
          <w:tcPr>
            <w:tcW w:w="2680" w:type="dxa"/>
          </w:tcPr>
          <w:p w14:paraId="34B19D9F" w14:textId="77777777" w:rsidR="001F322F" w:rsidRPr="00F30347" w:rsidRDefault="001F322F">
            <w:r w:rsidRPr="00F30347">
              <w:t>Заместитель генерального директора (совместительство)</w:t>
            </w:r>
          </w:p>
        </w:tc>
      </w:tr>
      <w:tr w:rsidR="001F322F" w:rsidRPr="00F30347" w14:paraId="31B78BAF" w14:textId="77777777" w:rsidTr="000F6D12">
        <w:tc>
          <w:tcPr>
            <w:tcW w:w="1453" w:type="dxa"/>
          </w:tcPr>
          <w:p w14:paraId="09BC0390" w14:textId="77777777" w:rsidR="001F322F" w:rsidRPr="00F30347" w:rsidRDefault="004B4B03">
            <w:r>
              <w:lastRenderedPageBreak/>
              <w:t>О</w:t>
            </w:r>
            <w:r w:rsidR="001F322F" w:rsidRPr="00F30347">
              <w:t>ктябрь 2020</w:t>
            </w:r>
          </w:p>
        </w:tc>
        <w:tc>
          <w:tcPr>
            <w:tcW w:w="1579" w:type="dxa"/>
          </w:tcPr>
          <w:p w14:paraId="0CE172CC" w14:textId="77777777" w:rsidR="001F322F" w:rsidRPr="00F30347" w:rsidRDefault="001F322F">
            <w:r w:rsidRPr="00F30347">
              <w:t>н/время</w:t>
            </w:r>
          </w:p>
        </w:tc>
        <w:tc>
          <w:tcPr>
            <w:tcW w:w="3665" w:type="dxa"/>
          </w:tcPr>
          <w:p w14:paraId="3FFDBA86" w14:textId="77777777" w:rsidR="001F322F" w:rsidRPr="00F30347" w:rsidRDefault="001F322F">
            <w:r w:rsidRPr="00F30347">
              <w:t>Публичное акционерное общество "Европейская Электротехника"</w:t>
            </w:r>
          </w:p>
        </w:tc>
        <w:tc>
          <w:tcPr>
            <w:tcW w:w="2680" w:type="dxa"/>
          </w:tcPr>
          <w:p w14:paraId="03E98C49" w14:textId="77777777" w:rsidR="001F322F" w:rsidRPr="00F30347" w:rsidRDefault="001F322F">
            <w:r w:rsidRPr="00F30347">
              <w:t>Заместитель генерального директора</w:t>
            </w:r>
          </w:p>
        </w:tc>
      </w:tr>
    </w:tbl>
    <w:p w14:paraId="69769722" w14:textId="77777777" w:rsidR="001F322F" w:rsidRDefault="001F322F"/>
    <w:p w14:paraId="0590D609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>Доли участия в уставном капитале эмитента/обыкновенных акций не имеет</w:t>
      </w:r>
    </w:p>
    <w:p w14:paraId="206FD337" w14:textId="77777777" w:rsidR="001F322F" w:rsidRDefault="001F322F" w:rsidP="00C00760">
      <w:pPr>
        <w:pStyle w:val="ThinDelim"/>
        <w:jc w:val="both"/>
      </w:pPr>
    </w:p>
    <w:p w14:paraId="7D06A471" w14:textId="77777777" w:rsidR="001F322F" w:rsidRDefault="001F322F" w:rsidP="00C00760">
      <w:pPr>
        <w:ind w:left="200"/>
        <w:jc w:val="both"/>
      </w:pPr>
      <w:r>
        <w:t>Количество акций эмитента каждой категории (типа), которые могут быть приобретены лицом в результате осуществления прав по принадлежащим ему ценным бумагам, конвертируемым в акции эмитента:</w:t>
      </w:r>
      <w:r>
        <w:rPr>
          <w:rStyle w:val="Subst"/>
          <w:bCs/>
          <w:iCs/>
        </w:rPr>
        <w:t xml:space="preserve"> эмитент не выпускал опционов</w:t>
      </w:r>
    </w:p>
    <w:p w14:paraId="02DF7D7D" w14:textId="77777777" w:rsidR="001F322F" w:rsidRDefault="001F322F" w:rsidP="00C00760">
      <w:pPr>
        <w:pStyle w:val="ThinDelim"/>
        <w:jc w:val="both"/>
      </w:pPr>
    </w:p>
    <w:p w14:paraId="52DDD064" w14:textId="77777777" w:rsidR="001F322F" w:rsidRDefault="001F322F" w:rsidP="00C00760">
      <w:pPr>
        <w:pStyle w:val="SubHeading"/>
        <w:ind w:left="200"/>
        <w:jc w:val="both"/>
      </w:pPr>
      <w:r>
        <w:t>Доли участия лица в уставном капитале подконтрольных эмитенту организаций, имеющих для него существенное значение</w:t>
      </w:r>
    </w:p>
    <w:p w14:paraId="22907E13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Лицо указанных долей не имеет.</w:t>
      </w:r>
    </w:p>
    <w:p w14:paraId="1C415F0B" w14:textId="77777777" w:rsidR="001F322F" w:rsidRDefault="00CB352C" w:rsidP="00C00760">
      <w:pPr>
        <w:pStyle w:val="SubHeading"/>
        <w:ind w:left="200"/>
        <w:jc w:val="both"/>
      </w:pPr>
      <w:r>
        <w:t>Сведения</w:t>
      </w:r>
      <w:r w:rsidR="001F322F">
        <w:t xml:space="preserve"> о совершении лицом в отчетном периоде сделки по приобретению или отчуждению акций (долей) эмитента</w:t>
      </w:r>
    </w:p>
    <w:p w14:paraId="12E7EF0F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Указанных сделок в отчетном периоде не совершалось</w:t>
      </w:r>
    </w:p>
    <w:p w14:paraId="66CABF8E" w14:textId="77777777" w:rsidR="00FB0B40" w:rsidRDefault="00FB0B40" w:rsidP="00C00760">
      <w:pPr>
        <w:ind w:left="200"/>
        <w:jc w:val="both"/>
      </w:pPr>
    </w:p>
    <w:p w14:paraId="0B2391C4" w14:textId="77777777" w:rsidR="001F322F" w:rsidRDefault="001F322F" w:rsidP="00C00760">
      <w:pPr>
        <w:ind w:left="200"/>
        <w:jc w:val="both"/>
      </w:pPr>
      <w:r>
        <w:t>Характер родственных связей (супруги, родители, дети, усыновители, усыновленные, родные братья и сестры, дедушки, бабушки, внуки) с лицами, входящими в состав органов управления эмитента и (или) органов контроля за финансово-хозяйственной деятельностью эмитента:</w:t>
      </w:r>
      <w:r>
        <w:br/>
      </w:r>
    </w:p>
    <w:p w14:paraId="6E9BC43F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Указанных родственных связей нет</w:t>
      </w:r>
    </w:p>
    <w:p w14:paraId="68C49FFE" w14:textId="77777777" w:rsidR="00FB0B40" w:rsidRDefault="00FB0B40" w:rsidP="00C00760">
      <w:pPr>
        <w:ind w:left="200"/>
        <w:jc w:val="both"/>
      </w:pPr>
    </w:p>
    <w:p w14:paraId="5A3ABDE5" w14:textId="77777777" w:rsidR="001F322F" w:rsidRDefault="001F322F" w:rsidP="00C00760">
      <w:pPr>
        <w:ind w:left="200"/>
        <w:jc w:val="both"/>
      </w:pPr>
      <w:r>
        <w:t>Сведения о привлечении к административной ответственности за правонарушения в области финансов, налогов и сборов, страхования, рынка ценных бумаг или к уголовной ответственности (о наличии судимости) за преступления в сфере экономики и (или) за преступления против государственной власти:</w:t>
      </w:r>
      <w:r>
        <w:br/>
      </w:r>
    </w:p>
    <w:p w14:paraId="1A93E63E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Лицо к указанным видам ответственности не привлекалось</w:t>
      </w:r>
    </w:p>
    <w:p w14:paraId="36F48927" w14:textId="77777777" w:rsidR="00FB0B40" w:rsidRDefault="00FB0B40" w:rsidP="00C00760">
      <w:pPr>
        <w:ind w:left="200"/>
        <w:jc w:val="both"/>
      </w:pPr>
    </w:p>
    <w:p w14:paraId="5E3E7296" w14:textId="77777777" w:rsidR="001F322F" w:rsidRDefault="001F322F" w:rsidP="00C00760">
      <w:pPr>
        <w:ind w:left="200"/>
        <w:jc w:val="both"/>
      </w:pPr>
      <w:r>
        <w:t>Сведения о занятии лицом должностей в органах управления коммерческих организаций в период, когда в отношении указанных организаций было возбуждено дело о банкротстве и (или) введена одна из процедур банкротства, предусмотренных статьей 27 Федерального закона "О несостоятельности (банкротстве)":</w:t>
      </w:r>
      <w:r>
        <w:br/>
      </w:r>
    </w:p>
    <w:p w14:paraId="1CBEC108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Лицо указанных должностей не занимало</w:t>
      </w:r>
    </w:p>
    <w:p w14:paraId="5D000FE5" w14:textId="77777777" w:rsidR="001F322F" w:rsidRDefault="001F322F" w:rsidP="00C00760">
      <w:pPr>
        <w:pStyle w:val="ThinDelim"/>
        <w:jc w:val="both"/>
      </w:pPr>
    </w:p>
    <w:p w14:paraId="666EA2AD" w14:textId="77777777" w:rsidR="001F322F" w:rsidRDefault="00EA3263" w:rsidP="00C00760">
      <w:pPr>
        <w:pStyle w:val="SubHeading"/>
        <w:ind w:left="200"/>
        <w:jc w:val="both"/>
      </w:pPr>
      <w:r>
        <w:t>Св</w:t>
      </w:r>
      <w:r w:rsidR="00FB0B40">
        <w:t>е</w:t>
      </w:r>
      <w:r>
        <w:t>дения</w:t>
      </w:r>
      <w:r w:rsidR="001F322F">
        <w:t xml:space="preserve"> об участии в работе комитетов совета директоров (наблюдательного совета)</w:t>
      </w:r>
    </w:p>
    <w:p w14:paraId="3D63A28F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 xml:space="preserve">Член совета директоров (наблюдательного совета) не участвует в работе комитетов </w:t>
      </w:r>
      <w:r w:rsidR="00FC4A90">
        <w:rPr>
          <w:rStyle w:val="Subst"/>
          <w:bCs/>
          <w:iCs/>
        </w:rPr>
        <w:t>С</w:t>
      </w:r>
      <w:r>
        <w:rPr>
          <w:rStyle w:val="Subst"/>
          <w:bCs/>
          <w:iCs/>
        </w:rPr>
        <w:t xml:space="preserve">овета директоров </w:t>
      </w:r>
    </w:p>
    <w:p w14:paraId="622CB41B" w14:textId="77777777" w:rsidR="00FB0B40" w:rsidRDefault="00FB0B40" w:rsidP="00E60942">
      <w:pPr>
        <w:jc w:val="both"/>
      </w:pPr>
    </w:p>
    <w:p w14:paraId="6806569C" w14:textId="77777777" w:rsidR="001F322F" w:rsidRDefault="001F322F" w:rsidP="00C00760">
      <w:pPr>
        <w:ind w:left="200"/>
        <w:jc w:val="both"/>
      </w:pPr>
      <w:r>
        <w:t>Фамилия, имя, отчество (последнее при наличии):</w:t>
      </w:r>
      <w:r>
        <w:rPr>
          <w:rStyle w:val="Subst"/>
          <w:bCs/>
          <w:iCs/>
        </w:rPr>
        <w:t xml:space="preserve"> Кильмухаметов Хабир Венерович</w:t>
      </w:r>
    </w:p>
    <w:p w14:paraId="5635809A" w14:textId="77777777" w:rsidR="001F322F" w:rsidRDefault="001F322F" w:rsidP="00C00760">
      <w:pPr>
        <w:ind w:left="200"/>
        <w:jc w:val="both"/>
      </w:pPr>
      <w:r>
        <w:t>Год рождения:</w:t>
      </w:r>
      <w:r>
        <w:rPr>
          <w:rStyle w:val="Subst"/>
          <w:bCs/>
          <w:iCs/>
        </w:rPr>
        <w:t xml:space="preserve"> 1979</w:t>
      </w:r>
    </w:p>
    <w:p w14:paraId="5D937D4B" w14:textId="77777777" w:rsidR="001F322F" w:rsidRDefault="001F322F" w:rsidP="00C00760">
      <w:pPr>
        <w:pStyle w:val="ThinDelim"/>
        <w:jc w:val="both"/>
      </w:pPr>
    </w:p>
    <w:p w14:paraId="7E3A8EEB" w14:textId="77777777" w:rsidR="00CA4C57" w:rsidRDefault="00C835B9" w:rsidP="00CA4C57">
      <w:pPr>
        <w:ind w:left="200"/>
        <w:jc w:val="both"/>
        <w:rPr>
          <w:rStyle w:val="Subst"/>
          <w:bCs/>
          <w:iCs/>
        </w:rPr>
      </w:pPr>
      <w:r>
        <w:t>Сведения</w:t>
      </w:r>
      <w:r w:rsidR="001F322F">
        <w:t xml:space="preserve"> об уровне образования, квалификации, специальности:</w:t>
      </w:r>
      <w:r w:rsidR="00CA4C57">
        <w:t xml:space="preserve"> </w:t>
      </w:r>
      <w:r w:rsidR="001F322F">
        <w:rPr>
          <w:rStyle w:val="Subst"/>
          <w:bCs/>
          <w:iCs/>
        </w:rPr>
        <w:t xml:space="preserve">высшее. </w:t>
      </w:r>
    </w:p>
    <w:p w14:paraId="2789C40F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>Уфимский государственный нефтяной технический университет. Специальность: Автоматизация технологических процессов и производств, квалификация: инженер.</w:t>
      </w:r>
    </w:p>
    <w:p w14:paraId="6B33427F" w14:textId="77777777" w:rsidR="001F322F" w:rsidRDefault="001F322F" w:rsidP="00C00760">
      <w:pPr>
        <w:ind w:left="200"/>
        <w:jc w:val="both"/>
      </w:pPr>
      <w:r>
        <w:t>Все должности, которые лицо занимает или занимало в эмитенте и в органах управления других организаций за последние три года в хронологическом порядке, в том числе по совместительству (с указанием периода, в течение которого лицо занимало указанные должности)</w:t>
      </w:r>
    </w:p>
    <w:p w14:paraId="288AF42E" w14:textId="77777777" w:rsidR="001F322F" w:rsidRDefault="001F322F" w:rsidP="00C00760">
      <w:pPr>
        <w:pStyle w:val="ThinDelim"/>
        <w:jc w:val="both"/>
      </w:pPr>
    </w:p>
    <w:tbl>
      <w:tblPr>
        <w:tblW w:w="9233" w:type="dxa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1265"/>
        <w:gridCol w:w="3696"/>
        <w:gridCol w:w="2677"/>
      </w:tblGrid>
      <w:tr w:rsidR="001F322F" w:rsidRPr="00F30347" w14:paraId="68019821" w14:textId="77777777" w:rsidTr="00C00760">
        <w:tc>
          <w:tcPr>
            <w:tcW w:w="2860" w:type="dxa"/>
            <w:gridSpan w:val="2"/>
          </w:tcPr>
          <w:p w14:paraId="75C64DDE" w14:textId="77777777" w:rsidR="001F322F" w:rsidRPr="00F30347" w:rsidRDefault="001F322F" w:rsidP="00C00760">
            <w:pPr>
              <w:jc w:val="both"/>
            </w:pPr>
            <w:r w:rsidRPr="00F30347">
              <w:t>Период</w:t>
            </w:r>
          </w:p>
        </w:tc>
        <w:tc>
          <w:tcPr>
            <w:tcW w:w="3696" w:type="dxa"/>
          </w:tcPr>
          <w:p w14:paraId="53A63096" w14:textId="77777777" w:rsidR="001F322F" w:rsidRPr="00F30347" w:rsidRDefault="001F322F" w:rsidP="00C00760">
            <w:pPr>
              <w:jc w:val="both"/>
            </w:pPr>
            <w:r w:rsidRPr="00F30347">
              <w:t>Наименование организации</w:t>
            </w:r>
          </w:p>
        </w:tc>
        <w:tc>
          <w:tcPr>
            <w:tcW w:w="2677" w:type="dxa"/>
          </w:tcPr>
          <w:p w14:paraId="29A2DCE9" w14:textId="77777777" w:rsidR="001F322F" w:rsidRPr="00F30347" w:rsidRDefault="001F322F" w:rsidP="00C00760">
            <w:pPr>
              <w:jc w:val="both"/>
            </w:pPr>
            <w:r w:rsidRPr="00F30347">
              <w:t>Должность</w:t>
            </w:r>
          </w:p>
        </w:tc>
      </w:tr>
      <w:tr w:rsidR="001F322F" w:rsidRPr="00F30347" w14:paraId="6AFC7735" w14:textId="77777777" w:rsidTr="00C00760">
        <w:tc>
          <w:tcPr>
            <w:tcW w:w="1595" w:type="dxa"/>
          </w:tcPr>
          <w:p w14:paraId="203620C0" w14:textId="77777777" w:rsidR="001F322F" w:rsidRPr="00F30347" w:rsidRDefault="001F322F" w:rsidP="00C00760">
            <w:pPr>
              <w:jc w:val="both"/>
            </w:pPr>
            <w:r w:rsidRPr="00F30347">
              <w:t>с</w:t>
            </w:r>
          </w:p>
        </w:tc>
        <w:tc>
          <w:tcPr>
            <w:tcW w:w="1265" w:type="dxa"/>
          </w:tcPr>
          <w:p w14:paraId="57933BC4" w14:textId="77777777" w:rsidR="001F322F" w:rsidRPr="00F30347" w:rsidRDefault="001F322F" w:rsidP="00C00760">
            <w:pPr>
              <w:jc w:val="both"/>
            </w:pPr>
            <w:r w:rsidRPr="00F30347">
              <w:t>по</w:t>
            </w:r>
          </w:p>
        </w:tc>
        <w:tc>
          <w:tcPr>
            <w:tcW w:w="3696" w:type="dxa"/>
          </w:tcPr>
          <w:p w14:paraId="4668BC1F" w14:textId="77777777" w:rsidR="001F322F" w:rsidRPr="00F30347" w:rsidRDefault="001F322F" w:rsidP="00C00760">
            <w:pPr>
              <w:jc w:val="both"/>
            </w:pPr>
          </w:p>
        </w:tc>
        <w:tc>
          <w:tcPr>
            <w:tcW w:w="2677" w:type="dxa"/>
          </w:tcPr>
          <w:p w14:paraId="3B05DD02" w14:textId="77777777" w:rsidR="001F322F" w:rsidRPr="00F30347" w:rsidRDefault="001F322F" w:rsidP="00C00760">
            <w:pPr>
              <w:jc w:val="both"/>
            </w:pPr>
          </w:p>
        </w:tc>
      </w:tr>
      <w:tr w:rsidR="001F322F" w:rsidRPr="00F30347" w14:paraId="3790CC97" w14:textId="77777777" w:rsidTr="00C00760">
        <w:tc>
          <w:tcPr>
            <w:tcW w:w="1595" w:type="dxa"/>
          </w:tcPr>
          <w:p w14:paraId="72761227" w14:textId="77777777" w:rsidR="001F322F" w:rsidRPr="00F30347" w:rsidRDefault="00F40D36" w:rsidP="00C00760">
            <w:pPr>
              <w:jc w:val="both"/>
            </w:pPr>
            <w:r>
              <w:t>А</w:t>
            </w:r>
            <w:r w:rsidR="001F322F" w:rsidRPr="00F30347">
              <w:t>вгуст 2013</w:t>
            </w:r>
          </w:p>
        </w:tc>
        <w:tc>
          <w:tcPr>
            <w:tcW w:w="1265" w:type="dxa"/>
          </w:tcPr>
          <w:p w14:paraId="36A36392" w14:textId="77777777" w:rsidR="001F322F" w:rsidRPr="00F30347" w:rsidRDefault="001F322F" w:rsidP="00C00760">
            <w:pPr>
              <w:jc w:val="both"/>
            </w:pPr>
            <w:r w:rsidRPr="00F30347">
              <w:t>н/время</w:t>
            </w:r>
          </w:p>
        </w:tc>
        <w:tc>
          <w:tcPr>
            <w:tcW w:w="3696" w:type="dxa"/>
          </w:tcPr>
          <w:p w14:paraId="352FA631" w14:textId="77777777" w:rsidR="001F322F" w:rsidRPr="00F30347" w:rsidRDefault="001F322F" w:rsidP="00C00760">
            <w:pPr>
              <w:jc w:val="both"/>
            </w:pPr>
            <w:r w:rsidRPr="00F30347">
              <w:t>ООО «РНГ-Инжиниринг»</w:t>
            </w:r>
          </w:p>
        </w:tc>
        <w:tc>
          <w:tcPr>
            <w:tcW w:w="2677" w:type="dxa"/>
          </w:tcPr>
          <w:p w14:paraId="00076A97" w14:textId="77777777" w:rsidR="001F322F" w:rsidRPr="00F30347" w:rsidRDefault="001F322F" w:rsidP="00C00760">
            <w:pPr>
              <w:jc w:val="both"/>
            </w:pPr>
            <w:r w:rsidRPr="00F30347">
              <w:t>Генеральный директор</w:t>
            </w:r>
          </w:p>
        </w:tc>
      </w:tr>
      <w:tr w:rsidR="001F322F" w:rsidRPr="00F30347" w14:paraId="02F1D8C4" w14:textId="77777777" w:rsidTr="00C00760">
        <w:tc>
          <w:tcPr>
            <w:tcW w:w="1595" w:type="dxa"/>
          </w:tcPr>
          <w:p w14:paraId="49059D5D" w14:textId="77777777" w:rsidR="001F322F" w:rsidRPr="00F30347" w:rsidRDefault="00F40D36" w:rsidP="00C00760">
            <w:pPr>
              <w:jc w:val="both"/>
            </w:pPr>
            <w:r>
              <w:t>С</w:t>
            </w:r>
            <w:r w:rsidR="001F322F" w:rsidRPr="00F30347">
              <w:t>ентябрь 2020</w:t>
            </w:r>
          </w:p>
        </w:tc>
        <w:tc>
          <w:tcPr>
            <w:tcW w:w="1265" w:type="dxa"/>
          </w:tcPr>
          <w:p w14:paraId="7772DE76" w14:textId="77777777" w:rsidR="001F322F" w:rsidRPr="00F30347" w:rsidRDefault="001F322F" w:rsidP="00C00760">
            <w:pPr>
              <w:jc w:val="both"/>
            </w:pPr>
            <w:r w:rsidRPr="00F30347">
              <w:t>н/время</w:t>
            </w:r>
          </w:p>
        </w:tc>
        <w:tc>
          <w:tcPr>
            <w:tcW w:w="3696" w:type="dxa"/>
          </w:tcPr>
          <w:p w14:paraId="0CCD415E" w14:textId="77777777" w:rsidR="001F322F" w:rsidRPr="00F30347" w:rsidRDefault="001F322F" w:rsidP="00C00760">
            <w:pPr>
              <w:jc w:val="both"/>
            </w:pPr>
            <w:r w:rsidRPr="00F30347">
              <w:t>ООО «РНГ-Производство»</w:t>
            </w:r>
          </w:p>
        </w:tc>
        <w:tc>
          <w:tcPr>
            <w:tcW w:w="2677" w:type="dxa"/>
          </w:tcPr>
          <w:p w14:paraId="39516739" w14:textId="77777777" w:rsidR="001F322F" w:rsidRPr="00F30347" w:rsidRDefault="001F322F" w:rsidP="00C00760">
            <w:pPr>
              <w:jc w:val="both"/>
            </w:pPr>
            <w:r w:rsidRPr="00F30347">
              <w:t>Генеральный директор (совместительство)</w:t>
            </w:r>
          </w:p>
        </w:tc>
      </w:tr>
    </w:tbl>
    <w:p w14:paraId="13158FA1" w14:textId="77777777" w:rsidR="008269D3" w:rsidRDefault="008269D3" w:rsidP="00C00760">
      <w:pPr>
        <w:jc w:val="both"/>
      </w:pPr>
    </w:p>
    <w:p w14:paraId="3D33BE5A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>Доли участия в уставном капитале эмитента/обыкновенных акций не имеет</w:t>
      </w:r>
    </w:p>
    <w:p w14:paraId="051A4948" w14:textId="77777777" w:rsidR="001F322F" w:rsidRDefault="001F322F" w:rsidP="00C00760">
      <w:pPr>
        <w:pStyle w:val="ThinDelim"/>
        <w:jc w:val="both"/>
      </w:pPr>
    </w:p>
    <w:p w14:paraId="5C7A06AD" w14:textId="77777777" w:rsidR="00CC1EE1" w:rsidRDefault="001F322F" w:rsidP="00536ABA">
      <w:pPr>
        <w:ind w:left="200"/>
        <w:jc w:val="both"/>
        <w:rPr>
          <w:rStyle w:val="Subst"/>
          <w:bCs/>
          <w:iCs/>
        </w:rPr>
      </w:pPr>
      <w:r>
        <w:t>Количество акций эмитента каждой категории (типа), которые могут быть приобретены лицом в результате осуществления прав по принадлежащим ему ценным бумагам, конвертируемым в акции эмитента:</w:t>
      </w:r>
      <w:r>
        <w:rPr>
          <w:rStyle w:val="Subst"/>
          <w:bCs/>
          <w:iCs/>
        </w:rPr>
        <w:t xml:space="preserve"> </w:t>
      </w:r>
    </w:p>
    <w:p w14:paraId="505F0B8A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>Информация не указывается, в связи с тем, что эмитент не осуществлял выпуск ценных бумаг, конвертируемых в акции</w:t>
      </w:r>
    </w:p>
    <w:p w14:paraId="694A8E2A" w14:textId="77777777" w:rsidR="001F322F" w:rsidRDefault="001F322F" w:rsidP="00C00760">
      <w:pPr>
        <w:pStyle w:val="ThinDelim"/>
        <w:jc w:val="both"/>
      </w:pPr>
    </w:p>
    <w:p w14:paraId="6C3CC3B6" w14:textId="77777777" w:rsidR="001F322F" w:rsidRDefault="001F322F" w:rsidP="00C00760">
      <w:pPr>
        <w:pStyle w:val="SubHeading"/>
        <w:ind w:left="200"/>
        <w:jc w:val="both"/>
      </w:pPr>
      <w:r>
        <w:t>Доли участия лица в уставном капитале подконтрольных эмитенту организаций, имеющих для него существенное значение</w:t>
      </w:r>
    </w:p>
    <w:p w14:paraId="722D10E1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Лицо указанных долей не имеет.</w:t>
      </w:r>
    </w:p>
    <w:p w14:paraId="45ED7A01" w14:textId="77777777" w:rsidR="001F322F" w:rsidRDefault="00EA3263" w:rsidP="00C00760">
      <w:pPr>
        <w:pStyle w:val="SubHeading"/>
        <w:ind w:left="200"/>
        <w:jc w:val="both"/>
      </w:pPr>
      <w:r>
        <w:t>Сведения</w:t>
      </w:r>
      <w:r w:rsidR="001F322F">
        <w:t xml:space="preserve"> о совершении лицом в отчетном периоде сделки по приобретению или отчуждению акций (долей) эмитента</w:t>
      </w:r>
    </w:p>
    <w:p w14:paraId="426E525A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Указанных сделок в отчетном периоде не совершалось</w:t>
      </w:r>
    </w:p>
    <w:p w14:paraId="1D5A264E" w14:textId="77777777" w:rsidR="00536ABA" w:rsidRDefault="00536ABA" w:rsidP="00C00760">
      <w:pPr>
        <w:ind w:left="200"/>
        <w:jc w:val="both"/>
      </w:pPr>
    </w:p>
    <w:p w14:paraId="267C4F7C" w14:textId="77777777" w:rsidR="001F322F" w:rsidRDefault="001F322F" w:rsidP="00C00760">
      <w:pPr>
        <w:ind w:left="200"/>
        <w:jc w:val="both"/>
      </w:pPr>
      <w:r>
        <w:t>Характер родственных связей (супруги, родители, дети, усыновители, усыновленные, родные братья и сестры, дедушки, бабушки, внуки) с лицами, входящими в состав органов управления эмитента и (или) органов контроля за финансово-хозяйственной деятельностью эмитента:</w:t>
      </w:r>
      <w:r>
        <w:br/>
      </w:r>
    </w:p>
    <w:p w14:paraId="0A021706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Указанных родственных связей нет</w:t>
      </w:r>
    </w:p>
    <w:p w14:paraId="0D3A05E4" w14:textId="77777777" w:rsidR="00536ABA" w:rsidRDefault="00536ABA" w:rsidP="00C00760">
      <w:pPr>
        <w:ind w:left="200"/>
        <w:jc w:val="both"/>
      </w:pPr>
    </w:p>
    <w:p w14:paraId="0600C4F6" w14:textId="77777777" w:rsidR="001F322F" w:rsidRDefault="001F322F" w:rsidP="00C00760">
      <w:pPr>
        <w:ind w:left="200"/>
        <w:jc w:val="both"/>
      </w:pPr>
      <w:r>
        <w:t>Сведения о привлечении к административной ответственности за правонарушения в области финансов, налогов и сборов, страхования, рынка ценных бумаг или к уголовной ответственности (о наличии судимости) за преступления в сфере экономики и (или) за преступления против государственной власти:</w:t>
      </w:r>
      <w:r>
        <w:br/>
      </w:r>
    </w:p>
    <w:p w14:paraId="6690CFA1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Лицо к указанным видам ответственности не привлекалось</w:t>
      </w:r>
    </w:p>
    <w:p w14:paraId="5C7A5184" w14:textId="77777777" w:rsidR="00536ABA" w:rsidRDefault="00536ABA" w:rsidP="00C00760">
      <w:pPr>
        <w:ind w:left="200"/>
        <w:jc w:val="both"/>
      </w:pPr>
    </w:p>
    <w:p w14:paraId="5B9622B9" w14:textId="77777777" w:rsidR="001F322F" w:rsidRDefault="001F322F" w:rsidP="00C00760">
      <w:pPr>
        <w:ind w:left="200"/>
        <w:jc w:val="both"/>
      </w:pPr>
      <w:r>
        <w:t>Сведения о занятии лицом должностей в органах управления коммерческих организаций в период, когда в отношении указанных организаций было возбуждено дело о банкротстве и (или) введена одна из процедур банкротства, предусмотренных статьей 27 Федерального закона "О несостоятельности (банкротстве)":</w:t>
      </w:r>
      <w:r>
        <w:br/>
      </w:r>
    </w:p>
    <w:p w14:paraId="29BEF105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Лицо указанных должностей не занимало</w:t>
      </w:r>
    </w:p>
    <w:p w14:paraId="1D31102E" w14:textId="77777777" w:rsidR="001F322F" w:rsidRDefault="001F322F" w:rsidP="00C00760">
      <w:pPr>
        <w:pStyle w:val="ThinDelim"/>
        <w:jc w:val="both"/>
      </w:pPr>
    </w:p>
    <w:p w14:paraId="7E46737F" w14:textId="77777777" w:rsidR="001F322F" w:rsidRDefault="00EA3263" w:rsidP="00C00760">
      <w:pPr>
        <w:pStyle w:val="SubHeading"/>
        <w:ind w:left="200"/>
        <w:jc w:val="both"/>
      </w:pPr>
      <w:r>
        <w:t>Сведения</w:t>
      </w:r>
      <w:r w:rsidR="001F322F">
        <w:t xml:space="preserve"> об участии в работе комитетов совета директоров (наблюдательного совета)</w:t>
      </w:r>
    </w:p>
    <w:p w14:paraId="6FC9D794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Член совета директоров (наблюдательного совета) не участвует в работе комитетов совета директоров (наблюдательного совета)</w:t>
      </w:r>
    </w:p>
    <w:p w14:paraId="2D604021" w14:textId="77777777" w:rsidR="001F322F" w:rsidRDefault="001F322F">
      <w:pPr>
        <w:ind w:left="200"/>
      </w:pPr>
    </w:p>
    <w:p w14:paraId="6088F319" w14:textId="77777777" w:rsidR="00536ABA" w:rsidRDefault="00536ABA">
      <w:pPr>
        <w:ind w:left="200"/>
      </w:pPr>
    </w:p>
    <w:p w14:paraId="1F91DA69" w14:textId="77777777" w:rsidR="001F322F" w:rsidRDefault="001F322F" w:rsidP="00C00760">
      <w:pPr>
        <w:ind w:left="200"/>
        <w:jc w:val="both"/>
      </w:pPr>
      <w:r>
        <w:t>Фамилия, имя, отчество (последнее при наличии):</w:t>
      </w:r>
      <w:r>
        <w:rPr>
          <w:rStyle w:val="Subst"/>
          <w:bCs/>
          <w:iCs/>
        </w:rPr>
        <w:t xml:space="preserve"> Ключникова Гульназ Данисовна</w:t>
      </w:r>
    </w:p>
    <w:p w14:paraId="3974B3D4" w14:textId="77777777" w:rsidR="001F322F" w:rsidRDefault="001F322F" w:rsidP="00C00760">
      <w:pPr>
        <w:ind w:left="200"/>
        <w:jc w:val="both"/>
      </w:pPr>
      <w:r>
        <w:t>Год рождения:</w:t>
      </w:r>
      <w:r>
        <w:rPr>
          <w:rStyle w:val="Subst"/>
          <w:bCs/>
          <w:iCs/>
        </w:rPr>
        <w:t xml:space="preserve"> 1977</w:t>
      </w:r>
    </w:p>
    <w:p w14:paraId="4D23AE82" w14:textId="77777777" w:rsidR="001F322F" w:rsidRDefault="001F322F" w:rsidP="00C00760">
      <w:pPr>
        <w:pStyle w:val="ThinDelim"/>
        <w:jc w:val="both"/>
      </w:pPr>
    </w:p>
    <w:p w14:paraId="6CEA9554" w14:textId="77777777" w:rsidR="00885ED0" w:rsidRDefault="00EA3263" w:rsidP="00477871">
      <w:pPr>
        <w:ind w:left="200"/>
        <w:jc w:val="both"/>
        <w:rPr>
          <w:rStyle w:val="Subst"/>
          <w:bCs/>
          <w:iCs/>
        </w:rPr>
      </w:pPr>
      <w:r>
        <w:t>Сведения</w:t>
      </w:r>
      <w:r w:rsidR="001F322F">
        <w:t xml:space="preserve"> об уровне образования, квалификации, специальности:</w:t>
      </w:r>
      <w:r w:rsidR="00885ED0">
        <w:t xml:space="preserve"> </w:t>
      </w:r>
      <w:r w:rsidR="001F322F">
        <w:rPr>
          <w:rStyle w:val="Subst"/>
          <w:bCs/>
          <w:iCs/>
        </w:rPr>
        <w:t xml:space="preserve">высшее. </w:t>
      </w:r>
    </w:p>
    <w:p w14:paraId="7E6FAB20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>Казанский Государственный Технологический Университет (КНИТУ). Квалификация: инженер–химик-технолог, специальность: Химическая технология органических веществ.</w:t>
      </w:r>
    </w:p>
    <w:p w14:paraId="1D04F552" w14:textId="77777777" w:rsidR="001F322F" w:rsidRDefault="001F322F" w:rsidP="00C00760">
      <w:pPr>
        <w:ind w:left="200"/>
        <w:jc w:val="both"/>
      </w:pPr>
      <w:r>
        <w:t>Все должности, которые лицо занимает или занимало в эмитенте и в органах управления других организаций за последние три года в хронологическом порядке, в том числе по совместительству (с указанием периода, в течение которого лицо занимало указанные должности)</w:t>
      </w:r>
    </w:p>
    <w:p w14:paraId="55C9B4D6" w14:textId="362B6B9B" w:rsidR="00504088" w:rsidRDefault="00504088">
      <w:pPr>
        <w:pStyle w:val="ThinDelim"/>
      </w:pPr>
    </w:p>
    <w:p w14:paraId="3ACBE86F" w14:textId="77777777" w:rsidR="00504088" w:rsidRDefault="00504088">
      <w:pPr>
        <w:pStyle w:val="ThinDelim"/>
      </w:pP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1260"/>
        <w:gridCol w:w="3980"/>
        <w:gridCol w:w="2680"/>
      </w:tblGrid>
      <w:tr w:rsidR="001F322F" w:rsidRPr="00F30347" w14:paraId="6602798A" w14:textId="77777777" w:rsidTr="00FC4A90">
        <w:tc>
          <w:tcPr>
            <w:tcW w:w="2592" w:type="dxa"/>
            <w:gridSpan w:val="2"/>
          </w:tcPr>
          <w:p w14:paraId="66C039E3" w14:textId="77777777" w:rsidR="001F322F" w:rsidRPr="00F30347" w:rsidRDefault="001F322F">
            <w:pPr>
              <w:jc w:val="center"/>
            </w:pPr>
            <w:r w:rsidRPr="00F30347">
              <w:t>Период</w:t>
            </w:r>
          </w:p>
        </w:tc>
        <w:tc>
          <w:tcPr>
            <w:tcW w:w="3980" w:type="dxa"/>
          </w:tcPr>
          <w:p w14:paraId="7779B804" w14:textId="77777777" w:rsidR="001F322F" w:rsidRPr="00F30347" w:rsidRDefault="001F322F">
            <w:pPr>
              <w:jc w:val="center"/>
            </w:pPr>
            <w:r w:rsidRPr="00F30347">
              <w:t>Наименование организации</w:t>
            </w:r>
          </w:p>
        </w:tc>
        <w:tc>
          <w:tcPr>
            <w:tcW w:w="2680" w:type="dxa"/>
          </w:tcPr>
          <w:p w14:paraId="139569A4" w14:textId="77777777" w:rsidR="001F322F" w:rsidRPr="00F30347" w:rsidRDefault="001F322F">
            <w:pPr>
              <w:jc w:val="center"/>
            </w:pPr>
            <w:r w:rsidRPr="00F30347">
              <w:t>Должность</w:t>
            </w:r>
          </w:p>
        </w:tc>
      </w:tr>
      <w:tr w:rsidR="001F322F" w:rsidRPr="00F30347" w14:paraId="7C5F511F" w14:textId="77777777" w:rsidTr="00FC4A90">
        <w:tc>
          <w:tcPr>
            <w:tcW w:w="1332" w:type="dxa"/>
          </w:tcPr>
          <w:p w14:paraId="07FD8F7C" w14:textId="77777777" w:rsidR="001F322F" w:rsidRPr="00F30347" w:rsidRDefault="001F322F">
            <w:pPr>
              <w:jc w:val="center"/>
            </w:pPr>
            <w:r w:rsidRPr="00F30347">
              <w:t>с</w:t>
            </w:r>
          </w:p>
        </w:tc>
        <w:tc>
          <w:tcPr>
            <w:tcW w:w="1260" w:type="dxa"/>
          </w:tcPr>
          <w:p w14:paraId="25762E30" w14:textId="77777777" w:rsidR="001F322F" w:rsidRPr="00F30347" w:rsidRDefault="001F322F">
            <w:pPr>
              <w:jc w:val="center"/>
            </w:pPr>
            <w:r w:rsidRPr="00F30347">
              <w:t>по</w:t>
            </w:r>
          </w:p>
        </w:tc>
        <w:tc>
          <w:tcPr>
            <w:tcW w:w="3980" w:type="dxa"/>
          </w:tcPr>
          <w:p w14:paraId="41D6AC5F" w14:textId="77777777" w:rsidR="001F322F" w:rsidRPr="00F30347" w:rsidRDefault="001F322F"/>
        </w:tc>
        <w:tc>
          <w:tcPr>
            <w:tcW w:w="2680" w:type="dxa"/>
          </w:tcPr>
          <w:p w14:paraId="639F968B" w14:textId="77777777" w:rsidR="001F322F" w:rsidRPr="00F30347" w:rsidRDefault="001F322F"/>
        </w:tc>
      </w:tr>
      <w:tr w:rsidR="001F322F" w:rsidRPr="00F30347" w14:paraId="2C3035C7" w14:textId="77777777" w:rsidTr="00FC4A90">
        <w:tc>
          <w:tcPr>
            <w:tcW w:w="1332" w:type="dxa"/>
          </w:tcPr>
          <w:p w14:paraId="6FB8116A" w14:textId="77777777" w:rsidR="001F322F" w:rsidRPr="00F30347" w:rsidRDefault="00885ED0">
            <w:r>
              <w:t>М</w:t>
            </w:r>
            <w:r w:rsidR="001F322F" w:rsidRPr="00F30347">
              <w:t>ай 2014</w:t>
            </w:r>
          </w:p>
        </w:tc>
        <w:tc>
          <w:tcPr>
            <w:tcW w:w="1260" w:type="dxa"/>
          </w:tcPr>
          <w:p w14:paraId="0380F2CB" w14:textId="77777777" w:rsidR="001F322F" w:rsidRPr="00F30347" w:rsidRDefault="001F322F">
            <w:r w:rsidRPr="00F30347">
              <w:t>н/время</w:t>
            </w:r>
          </w:p>
        </w:tc>
        <w:tc>
          <w:tcPr>
            <w:tcW w:w="3980" w:type="dxa"/>
          </w:tcPr>
          <w:p w14:paraId="04EEFCCA" w14:textId="77777777" w:rsidR="001F322F" w:rsidRPr="00F30347" w:rsidRDefault="001F322F">
            <w:r w:rsidRPr="00F30347">
              <w:t>ООО "Европейская Электротехника Поволжье"</w:t>
            </w:r>
          </w:p>
        </w:tc>
        <w:tc>
          <w:tcPr>
            <w:tcW w:w="2680" w:type="dxa"/>
          </w:tcPr>
          <w:p w14:paraId="5F6476D8" w14:textId="77777777" w:rsidR="001F322F" w:rsidRPr="00F30347" w:rsidRDefault="001F322F">
            <w:r w:rsidRPr="00F30347">
              <w:t>Генеральный директор</w:t>
            </w:r>
          </w:p>
        </w:tc>
      </w:tr>
    </w:tbl>
    <w:p w14:paraId="508BF00E" w14:textId="77777777" w:rsidR="001F322F" w:rsidRDefault="001F322F"/>
    <w:p w14:paraId="23851DFB" w14:textId="7B7CC7B8" w:rsidR="001F322F" w:rsidRPr="005D1298" w:rsidRDefault="001F322F" w:rsidP="00C00760">
      <w:pPr>
        <w:ind w:left="200"/>
        <w:jc w:val="both"/>
      </w:pPr>
      <w:r w:rsidRPr="005D1298">
        <w:t>Доля участия лица в уставном капитале эмитента, %:</w:t>
      </w:r>
      <w:r w:rsidRPr="005D1298">
        <w:rPr>
          <w:rStyle w:val="Subst"/>
          <w:bCs/>
          <w:iCs/>
        </w:rPr>
        <w:t xml:space="preserve"> 0,0</w:t>
      </w:r>
      <w:r w:rsidR="00141294">
        <w:rPr>
          <w:rStyle w:val="Subst"/>
          <w:bCs/>
          <w:iCs/>
        </w:rPr>
        <w:t>0</w:t>
      </w:r>
      <w:r w:rsidRPr="005D1298">
        <w:rPr>
          <w:rStyle w:val="Subst"/>
          <w:bCs/>
          <w:iCs/>
        </w:rPr>
        <w:t>53</w:t>
      </w:r>
    </w:p>
    <w:p w14:paraId="44DBF84E" w14:textId="7D06CDDC" w:rsidR="001F322F" w:rsidRDefault="001F322F" w:rsidP="00C00760">
      <w:pPr>
        <w:ind w:left="200"/>
        <w:jc w:val="both"/>
      </w:pPr>
      <w:r w:rsidRPr="005D1298">
        <w:t>Доля принадлежащих лицу обыкновенных акций эмитента, %:</w:t>
      </w:r>
      <w:r w:rsidRPr="005D1298">
        <w:rPr>
          <w:rStyle w:val="Subst"/>
          <w:bCs/>
          <w:iCs/>
        </w:rPr>
        <w:t xml:space="preserve"> 0,0</w:t>
      </w:r>
      <w:r w:rsidR="00141294">
        <w:rPr>
          <w:rStyle w:val="Subst"/>
          <w:bCs/>
          <w:iCs/>
        </w:rPr>
        <w:t>0</w:t>
      </w:r>
      <w:r w:rsidRPr="005D1298">
        <w:rPr>
          <w:rStyle w:val="Subst"/>
          <w:bCs/>
          <w:iCs/>
        </w:rPr>
        <w:t>53</w:t>
      </w:r>
    </w:p>
    <w:p w14:paraId="45D1A52C" w14:textId="77777777" w:rsidR="001F322F" w:rsidRDefault="001F322F" w:rsidP="00C00760">
      <w:pPr>
        <w:ind w:left="200"/>
        <w:jc w:val="both"/>
      </w:pPr>
    </w:p>
    <w:p w14:paraId="16BA64D9" w14:textId="77777777" w:rsidR="001F322F" w:rsidRDefault="001F322F" w:rsidP="00C00760">
      <w:pPr>
        <w:ind w:left="200"/>
        <w:jc w:val="both"/>
      </w:pPr>
      <w:r>
        <w:t>Количество акций эмитента каждой категории (типа), которые могут быть приобретены лицом в результате осуществления прав по принадлежащим ему ценным бумагам, конвертируемым в акции эмитента:</w:t>
      </w:r>
      <w:r>
        <w:rPr>
          <w:rStyle w:val="Subst"/>
          <w:bCs/>
          <w:iCs/>
        </w:rPr>
        <w:t xml:space="preserve"> Информация не указывается, в связи с тем, что эмитент не осуществлял выпуск ценных бумаг, конвертируемых в акции</w:t>
      </w:r>
    </w:p>
    <w:p w14:paraId="07BBA6D6" w14:textId="77777777" w:rsidR="001F322F" w:rsidRDefault="001F322F" w:rsidP="00C00760">
      <w:pPr>
        <w:pStyle w:val="ThinDelim"/>
        <w:jc w:val="both"/>
      </w:pPr>
    </w:p>
    <w:p w14:paraId="44FC1697" w14:textId="77777777" w:rsidR="001F322F" w:rsidRDefault="001F322F" w:rsidP="00C00760">
      <w:pPr>
        <w:pStyle w:val="SubHeading"/>
        <w:ind w:left="200"/>
        <w:jc w:val="both"/>
      </w:pPr>
      <w:r>
        <w:t>Доли участия лица в уставном капитале подконтрольных эмитенту организаций, имеющих для него существенное значение</w:t>
      </w:r>
    </w:p>
    <w:p w14:paraId="15FB7733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Лицо указанных долей не имеет.</w:t>
      </w:r>
    </w:p>
    <w:p w14:paraId="6B1898EC" w14:textId="77777777" w:rsidR="001F322F" w:rsidRDefault="00EA3263" w:rsidP="00C00760">
      <w:pPr>
        <w:pStyle w:val="SubHeading"/>
        <w:ind w:left="200"/>
        <w:jc w:val="both"/>
      </w:pPr>
      <w:r>
        <w:t>Сведения</w:t>
      </w:r>
      <w:r w:rsidR="001F322F">
        <w:t xml:space="preserve"> о совершении лицом в отчетном периоде сделки по приобретению или отчуждению акций (долей) эмитента</w:t>
      </w:r>
    </w:p>
    <w:p w14:paraId="29AF74D2" w14:textId="77777777" w:rsidR="001F322F" w:rsidRDefault="001F322F" w:rsidP="00C00760">
      <w:pPr>
        <w:ind w:left="400"/>
        <w:jc w:val="both"/>
      </w:pPr>
      <w:r w:rsidRPr="005D1298">
        <w:rPr>
          <w:rStyle w:val="Subst"/>
          <w:bCs/>
          <w:iCs/>
        </w:rPr>
        <w:t>Указанных сделок в отчетном периоде не совершалось</w:t>
      </w:r>
    </w:p>
    <w:p w14:paraId="4B216319" w14:textId="77777777" w:rsidR="008269D3" w:rsidRDefault="008269D3" w:rsidP="006E7029">
      <w:pPr>
        <w:ind w:left="200"/>
        <w:jc w:val="both"/>
      </w:pPr>
    </w:p>
    <w:p w14:paraId="5AE38282" w14:textId="77777777" w:rsidR="001F322F" w:rsidRDefault="001F322F" w:rsidP="00C00760">
      <w:pPr>
        <w:ind w:left="200"/>
        <w:jc w:val="both"/>
      </w:pPr>
      <w:r>
        <w:t>Характер родственных связей (супруги, родители, дети, усыновители, усыновленные, родные братья и сестры, дедушки, бабушки, внуки) с лицами, входящими в состав органов управления эмитента и (или) органов контроля за финансово-хозяйственной деятельностью эмитента:</w:t>
      </w:r>
      <w:r>
        <w:br/>
      </w:r>
    </w:p>
    <w:p w14:paraId="6512998E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Указанных родственных связей нет</w:t>
      </w:r>
    </w:p>
    <w:p w14:paraId="1599BEBF" w14:textId="77777777" w:rsidR="001F322F" w:rsidRDefault="001F322F" w:rsidP="00C00760">
      <w:pPr>
        <w:ind w:left="200"/>
        <w:jc w:val="both"/>
      </w:pPr>
      <w:r>
        <w:t>Сведения о привлечении к административной ответственности за правонарушения в области финансов, налогов и сборов, страхования, рынка ценных бумаг или к уголовной ответственности (о наличии судимости) за преступления в сфере экономики и (или) за преступления против государственной власти:</w:t>
      </w:r>
      <w:r>
        <w:br/>
      </w:r>
    </w:p>
    <w:p w14:paraId="463756EA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Лицо к указанным видам ответственности не привлекалось</w:t>
      </w:r>
    </w:p>
    <w:p w14:paraId="540E2B52" w14:textId="77777777" w:rsidR="001F322F" w:rsidRDefault="001F322F" w:rsidP="00C00760">
      <w:pPr>
        <w:ind w:left="200"/>
        <w:jc w:val="both"/>
      </w:pPr>
      <w:r>
        <w:t>Сведения о занятии лицом должностей в органах управления коммерческих организаций в период, когда в отношении указанных организаций было возбуждено дело о банкротстве и (или) введена одна из процедур банкротства, предусмотренных статьей 27 Федерального закона "О несостоятельности (банкротстве)":</w:t>
      </w:r>
      <w:r>
        <w:br/>
      </w:r>
    </w:p>
    <w:p w14:paraId="3EA0BA3D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Лицо указанных должностей не занимало</w:t>
      </w:r>
    </w:p>
    <w:p w14:paraId="37157AA5" w14:textId="77777777" w:rsidR="001F322F" w:rsidRDefault="00EA3263" w:rsidP="00C00760">
      <w:pPr>
        <w:pStyle w:val="SubHeading"/>
        <w:ind w:left="200"/>
        <w:jc w:val="both"/>
      </w:pPr>
      <w:r>
        <w:t>Сведения</w:t>
      </w:r>
      <w:r w:rsidR="001F322F">
        <w:t xml:space="preserve"> об участии в работе комитетов совета директоров (наблюдательного совета)</w:t>
      </w:r>
    </w:p>
    <w:p w14:paraId="4E0EE687" w14:textId="77777777" w:rsidR="001F322F" w:rsidRDefault="001F322F">
      <w:pPr>
        <w:pStyle w:val="ThinDelim"/>
      </w:pPr>
    </w:p>
    <w:tbl>
      <w:tblPr>
        <w:tblW w:w="0" w:type="auto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2"/>
        <w:gridCol w:w="1840"/>
      </w:tblGrid>
      <w:tr w:rsidR="001F322F" w:rsidRPr="00F30347" w14:paraId="64CF1A88" w14:textId="77777777" w:rsidTr="00FC4A90">
        <w:tc>
          <w:tcPr>
            <w:tcW w:w="7412" w:type="dxa"/>
          </w:tcPr>
          <w:p w14:paraId="2CAEBA09" w14:textId="77777777" w:rsidR="001F322F" w:rsidRPr="00F30347" w:rsidRDefault="001F322F">
            <w:pPr>
              <w:jc w:val="center"/>
            </w:pPr>
            <w:r w:rsidRPr="00F30347">
              <w:t>Название комитета</w:t>
            </w:r>
          </w:p>
        </w:tc>
        <w:tc>
          <w:tcPr>
            <w:tcW w:w="1840" w:type="dxa"/>
          </w:tcPr>
          <w:p w14:paraId="4623C1D0" w14:textId="77777777" w:rsidR="001F322F" w:rsidRPr="00F30347" w:rsidRDefault="001F322F">
            <w:pPr>
              <w:jc w:val="center"/>
            </w:pPr>
            <w:r w:rsidRPr="00F30347">
              <w:t>Председатель</w:t>
            </w:r>
          </w:p>
        </w:tc>
      </w:tr>
      <w:tr w:rsidR="001F322F" w:rsidRPr="00F30347" w14:paraId="75B17A52" w14:textId="77777777" w:rsidTr="00FC4A90">
        <w:tc>
          <w:tcPr>
            <w:tcW w:w="7412" w:type="dxa"/>
          </w:tcPr>
          <w:p w14:paraId="7839C8AA" w14:textId="77777777" w:rsidR="001F322F" w:rsidRPr="00F30347" w:rsidRDefault="001F322F">
            <w:r w:rsidRPr="00F30347">
              <w:t>Комитет по аудиту</w:t>
            </w:r>
          </w:p>
        </w:tc>
        <w:tc>
          <w:tcPr>
            <w:tcW w:w="1840" w:type="dxa"/>
          </w:tcPr>
          <w:p w14:paraId="5BD42C39" w14:textId="77777777" w:rsidR="001F322F" w:rsidRPr="00F30347" w:rsidRDefault="001F322F">
            <w:pPr>
              <w:jc w:val="center"/>
            </w:pPr>
            <w:r w:rsidRPr="00F30347">
              <w:t>Нет</w:t>
            </w:r>
          </w:p>
        </w:tc>
      </w:tr>
      <w:tr w:rsidR="001F322F" w:rsidRPr="00F30347" w14:paraId="480703D4" w14:textId="77777777" w:rsidTr="00FC4A90">
        <w:tc>
          <w:tcPr>
            <w:tcW w:w="7412" w:type="dxa"/>
          </w:tcPr>
          <w:p w14:paraId="34AE800B" w14:textId="77777777" w:rsidR="001F322F" w:rsidRPr="00F30347" w:rsidRDefault="001F322F">
            <w:r w:rsidRPr="00F30347">
              <w:t>Комитет по номинациям (кадрам, назначениям)</w:t>
            </w:r>
          </w:p>
        </w:tc>
        <w:tc>
          <w:tcPr>
            <w:tcW w:w="1840" w:type="dxa"/>
          </w:tcPr>
          <w:p w14:paraId="25730156" w14:textId="77777777" w:rsidR="001F322F" w:rsidRPr="00F30347" w:rsidRDefault="001F322F">
            <w:pPr>
              <w:jc w:val="center"/>
            </w:pPr>
            <w:r w:rsidRPr="00F30347">
              <w:t>Нет</w:t>
            </w:r>
          </w:p>
        </w:tc>
      </w:tr>
    </w:tbl>
    <w:p w14:paraId="502AAFB6" w14:textId="77777777" w:rsidR="001F322F" w:rsidRDefault="001F322F"/>
    <w:p w14:paraId="10A3AED7" w14:textId="1D5B5F9C" w:rsidR="001F322F" w:rsidRDefault="001F322F" w:rsidP="00C00760">
      <w:pPr>
        <w:ind w:left="200"/>
        <w:jc w:val="both"/>
        <w:rPr>
          <w:rStyle w:val="Subst"/>
          <w:bCs/>
          <w:iCs/>
        </w:rPr>
      </w:pPr>
      <w:r>
        <w:t>Дополнительные сведения:</w:t>
      </w:r>
      <w:r>
        <w:br/>
      </w:r>
      <w:r>
        <w:rPr>
          <w:rStyle w:val="Subst"/>
          <w:bCs/>
          <w:iCs/>
        </w:rPr>
        <w:t>Совет директоров Общества в новом составе был избран на годовом Общем собрании акционеров ПАО "Европейская Электротехника" 2</w:t>
      </w:r>
      <w:r w:rsidR="009A3435">
        <w:rPr>
          <w:rStyle w:val="Subst"/>
          <w:bCs/>
          <w:iCs/>
        </w:rPr>
        <w:t>6</w:t>
      </w:r>
      <w:r>
        <w:rPr>
          <w:rStyle w:val="Subst"/>
          <w:bCs/>
          <w:iCs/>
        </w:rPr>
        <w:t>.06.202</w:t>
      </w:r>
      <w:r w:rsidR="009A3435">
        <w:rPr>
          <w:rStyle w:val="Subst"/>
          <w:bCs/>
          <w:iCs/>
        </w:rPr>
        <w:t>3</w:t>
      </w:r>
      <w:r>
        <w:rPr>
          <w:rStyle w:val="Subst"/>
          <w:bCs/>
          <w:iCs/>
        </w:rPr>
        <w:t xml:space="preserve"> года (Протокол №1</w:t>
      </w:r>
      <w:r w:rsidR="009A3435">
        <w:rPr>
          <w:rStyle w:val="Subst"/>
          <w:bCs/>
          <w:iCs/>
        </w:rPr>
        <w:t>3</w:t>
      </w:r>
      <w:r>
        <w:rPr>
          <w:rStyle w:val="Subst"/>
          <w:bCs/>
          <w:iCs/>
        </w:rPr>
        <w:t>-0</w:t>
      </w:r>
      <w:r w:rsidR="009A3435">
        <w:rPr>
          <w:rStyle w:val="Subst"/>
          <w:bCs/>
          <w:iCs/>
        </w:rPr>
        <w:t>6</w:t>
      </w:r>
      <w:r>
        <w:rPr>
          <w:rStyle w:val="Subst"/>
          <w:bCs/>
          <w:iCs/>
        </w:rPr>
        <w:t>/202</w:t>
      </w:r>
      <w:r w:rsidR="009A3435">
        <w:rPr>
          <w:rStyle w:val="Subst"/>
          <w:bCs/>
          <w:iCs/>
        </w:rPr>
        <w:t>3</w:t>
      </w:r>
      <w:r>
        <w:rPr>
          <w:rStyle w:val="Subst"/>
          <w:bCs/>
          <w:iCs/>
        </w:rPr>
        <w:t xml:space="preserve"> от </w:t>
      </w:r>
      <w:r w:rsidR="009A3435">
        <w:rPr>
          <w:rStyle w:val="Subst"/>
          <w:bCs/>
          <w:iCs/>
        </w:rPr>
        <w:t>29</w:t>
      </w:r>
      <w:r>
        <w:rPr>
          <w:rStyle w:val="Subst"/>
          <w:bCs/>
          <w:iCs/>
        </w:rPr>
        <w:t>.0</w:t>
      </w:r>
      <w:r w:rsidR="009A3435">
        <w:rPr>
          <w:rStyle w:val="Subst"/>
          <w:bCs/>
          <w:iCs/>
        </w:rPr>
        <w:t>6</w:t>
      </w:r>
      <w:r>
        <w:rPr>
          <w:rStyle w:val="Subst"/>
          <w:bCs/>
          <w:iCs/>
        </w:rPr>
        <w:t>.202</w:t>
      </w:r>
      <w:r w:rsidR="009A3435">
        <w:rPr>
          <w:rStyle w:val="Subst"/>
          <w:bCs/>
          <w:iCs/>
        </w:rPr>
        <w:t>3</w:t>
      </w:r>
      <w:r>
        <w:rPr>
          <w:rStyle w:val="Subst"/>
          <w:bCs/>
          <w:iCs/>
        </w:rPr>
        <w:t xml:space="preserve"> года).</w:t>
      </w:r>
    </w:p>
    <w:p w14:paraId="727719C9" w14:textId="77777777" w:rsidR="0044307C" w:rsidRDefault="0044307C">
      <w:pPr>
        <w:ind w:left="200"/>
      </w:pPr>
    </w:p>
    <w:p w14:paraId="5E253040" w14:textId="77777777" w:rsidR="001F322F" w:rsidRDefault="001F322F" w:rsidP="00C00760">
      <w:pPr>
        <w:pStyle w:val="2"/>
        <w:jc w:val="both"/>
      </w:pPr>
      <w:bookmarkStart w:id="30" w:name="_Toc114676652"/>
      <w:r>
        <w:t>2.1.2. Информация о единоличном исполнительном органе эмитента</w:t>
      </w:r>
      <w:bookmarkEnd w:id="30"/>
    </w:p>
    <w:p w14:paraId="53B8E762" w14:textId="77777777" w:rsidR="008269D3" w:rsidRDefault="008269D3" w:rsidP="00C00760">
      <w:pPr>
        <w:ind w:left="200"/>
        <w:jc w:val="both"/>
      </w:pPr>
    </w:p>
    <w:p w14:paraId="77917629" w14:textId="77777777" w:rsidR="001F322F" w:rsidRDefault="001F322F" w:rsidP="00C00760">
      <w:pPr>
        <w:ind w:left="200"/>
        <w:jc w:val="both"/>
      </w:pPr>
      <w:r>
        <w:t>Фамилия, имя, отчество (последнее при наличии):</w:t>
      </w:r>
      <w:r>
        <w:rPr>
          <w:rStyle w:val="Subst"/>
          <w:bCs/>
          <w:iCs/>
        </w:rPr>
        <w:t xml:space="preserve"> Каленков Илья Анатольевич</w:t>
      </w:r>
    </w:p>
    <w:p w14:paraId="226F01C0" w14:textId="77777777" w:rsidR="001F322F" w:rsidRDefault="001F322F" w:rsidP="00C00760">
      <w:pPr>
        <w:ind w:left="200"/>
        <w:jc w:val="both"/>
      </w:pPr>
      <w:r>
        <w:t>Год рождения:</w:t>
      </w:r>
      <w:r>
        <w:rPr>
          <w:rStyle w:val="Subst"/>
          <w:bCs/>
          <w:iCs/>
        </w:rPr>
        <w:t xml:space="preserve"> 1970</w:t>
      </w:r>
    </w:p>
    <w:p w14:paraId="17A2EA29" w14:textId="77777777" w:rsidR="001F322F" w:rsidRDefault="001F322F" w:rsidP="00C00760">
      <w:pPr>
        <w:pStyle w:val="ThinDelim"/>
        <w:jc w:val="both"/>
      </w:pPr>
    </w:p>
    <w:p w14:paraId="5FFDDE57" w14:textId="77777777" w:rsidR="006E7029" w:rsidRDefault="00C835B9" w:rsidP="00C00760">
      <w:pPr>
        <w:ind w:left="200"/>
        <w:jc w:val="both"/>
        <w:rPr>
          <w:rStyle w:val="Subst"/>
          <w:bCs/>
          <w:iCs/>
        </w:rPr>
      </w:pPr>
      <w:r>
        <w:t>Сведения</w:t>
      </w:r>
      <w:r w:rsidR="001F322F">
        <w:t xml:space="preserve"> об уровне образования, квалификации, специальности:</w:t>
      </w:r>
      <w:r w:rsidR="006E7029">
        <w:t xml:space="preserve"> </w:t>
      </w:r>
      <w:r w:rsidR="001F322F">
        <w:rPr>
          <w:rStyle w:val="Subst"/>
          <w:bCs/>
          <w:iCs/>
        </w:rPr>
        <w:t xml:space="preserve">высшее. </w:t>
      </w:r>
    </w:p>
    <w:p w14:paraId="29479955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>Московский ордена Ленина и ордена Октябрьской Революции энергетический институт (Национальный исследовательский университет "МЭИ"). Квалификация: инженер – теплоэнергетик, специальность: Тепловые электрические станции, аспирантура.</w:t>
      </w:r>
    </w:p>
    <w:p w14:paraId="3AD210AB" w14:textId="77777777" w:rsidR="00C80C61" w:rsidRDefault="00C80C61" w:rsidP="006E7029">
      <w:pPr>
        <w:ind w:left="200"/>
        <w:jc w:val="both"/>
      </w:pPr>
    </w:p>
    <w:p w14:paraId="27D65234" w14:textId="12BD31B8" w:rsidR="001F322F" w:rsidRDefault="001F322F" w:rsidP="00C00760">
      <w:pPr>
        <w:ind w:left="200"/>
        <w:jc w:val="both"/>
      </w:pPr>
      <w:r>
        <w:lastRenderedPageBreak/>
        <w:t>Все должности, которые лицо занимает или занимало в эмитенте и в органах управления других организаций за последние три года в хронологическом порядке, в том числе по совместительству (с указанием периода, в течение которого лицо занимало указанные должности)</w:t>
      </w:r>
    </w:p>
    <w:p w14:paraId="7F290D06" w14:textId="64E58D53" w:rsidR="005D1298" w:rsidRDefault="005D1298" w:rsidP="00C00760">
      <w:pPr>
        <w:ind w:left="200"/>
        <w:jc w:val="both"/>
      </w:pPr>
    </w:p>
    <w:p w14:paraId="641C65D0" w14:textId="77777777" w:rsidR="001F322F" w:rsidRDefault="001F322F" w:rsidP="00C00760">
      <w:pPr>
        <w:pStyle w:val="ThinDelim"/>
        <w:jc w:val="both"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9"/>
        <w:gridCol w:w="1260"/>
        <w:gridCol w:w="3980"/>
        <w:gridCol w:w="2680"/>
      </w:tblGrid>
      <w:tr w:rsidR="001F322F" w:rsidRPr="00F30347" w14:paraId="7433D587" w14:textId="77777777" w:rsidTr="00A841FA">
        <w:tc>
          <w:tcPr>
            <w:tcW w:w="2669" w:type="dxa"/>
            <w:gridSpan w:val="2"/>
          </w:tcPr>
          <w:p w14:paraId="307ABCFF" w14:textId="77777777" w:rsidR="001F322F" w:rsidRPr="00F30347" w:rsidRDefault="001F322F" w:rsidP="00C00760">
            <w:pPr>
              <w:jc w:val="both"/>
            </w:pPr>
            <w:r w:rsidRPr="00F30347">
              <w:t>Период</w:t>
            </w:r>
          </w:p>
        </w:tc>
        <w:tc>
          <w:tcPr>
            <w:tcW w:w="3980" w:type="dxa"/>
          </w:tcPr>
          <w:p w14:paraId="6FB153B5" w14:textId="77777777" w:rsidR="001F322F" w:rsidRPr="00F30347" w:rsidRDefault="001F322F" w:rsidP="00C00760">
            <w:pPr>
              <w:jc w:val="both"/>
            </w:pPr>
            <w:r w:rsidRPr="00F30347">
              <w:t>Наименование организации</w:t>
            </w:r>
          </w:p>
        </w:tc>
        <w:tc>
          <w:tcPr>
            <w:tcW w:w="2680" w:type="dxa"/>
          </w:tcPr>
          <w:p w14:paraId="00E53521" w14:textId="77777777" w:rsidR="001F322F" w:rsidRPr="00F30347" w:rsidRDefault="001F322F" w:rsidP="00C00760">
            <w:pPr>
              <w:jc w:val="both"/>
            </w:pPr>
            <w:r w:rsidRPr="00F30347">
              <w:t>Должность</w:t>
            </w:r>
          </w:p>
        </w:tc>
      </w:tr>
      <w:tr w:rsidR="001F322F" w:rsidRPr="00F30347" w14:paraId="7C2AE38A" w14:textId="77777777" w:rsidTr="00A841FA">
        <w:tc>
          <w:tcPr>
            <w:tcW w:w="1409" w:type="dxa"/>
          </w:tcPr>
          <w:p w14:paraId="03939223" w14:textId="77777777" w:rsidR="001F322F" w:rsidRPr="00F30347" w:rsidRDefault="001F322F" w:rsidP="00C00760">
            <w:pPr>
              <w:jc w:val="both"/>
            </w:pPr>
            <w:r w:rsidRPr="00F30347">
              <w:t>с</w:t>
            </w:r>
          </w:p>
        </w:tc>
        <w:tc>
          <w:tcPr>
            <w:tcW w:w="1260" w:type="dxa"/>
          </w:tcPr>
          <w:p w14:paraId="4F59EB8E" w14:textId="77777777" w:rsidR="001F322F" w:rsidRPr="00F30347" w:rsidRDefault="001F322F" w:rsidP="00C00760">
            <w:pPr>
              <w:jc w:val="both"/>
            </w:pPr>
            <w:r w:rsidRPr="00F30347">
              <w:t>по</w:t>
            </w:r>
          </w:p>
        </w:tc>
        <w:tc>
          <w:tcPr>
            <w:tcW w:w="3980" w:type="dxa"/>
          </w:tcPr>
          <w:p w14:paraId="47AE922F" w14:textId="77777777" w:rsidR="001F322F" w:rsidRPr="00F30347" w:rsidRDefault="001F322F" w:rsidP="00C00760">
            <w:pPr>
              <w:jc w:val="both"/>
            </w:pPr>
          </w:p>
        </w:tc>
        <w:tc>
          <w:tcPr>
            <w:tcW w:w="2680" w:type="dxa"/>
          </w:tcPr>
          <w:p w14:paraId="0F2AE89F" w14:textId="77777777" w:rsidR="001F322F" w:rsidRPr="00F30347" w:rsidRDefault="001F322F" w:rsidP="00C00760">
            <w:pPr>
              <w:jc w:val="both"/>
            </w:pPr>
          </w:p>
        </w:tc>
      </w:tr>
      <w:tr w:rsidR="001F322F" w:rsidRPr="00F30347" w14:paraId="4131C053" w14:textId="77777777" w:rsidTr="00A841FA">
        <w:tc>
          <w:tcPr>
            <w:tcW w:w="1409" w:type="dxa"/>
          </w:tcPr>
          <w:p w14:paraId="146825CA" w14:textId="77777777" w:rsidR="001F322F" w:rsidRPr="00F30347" w:rsidRDefault="001F322F" w:rsidP="00C00760">
            <w:pPr>
              <w:jc w:val="both"/>
            </w:pPr>
            <w:r w:rsidRPr="00F30347">
              <w:t>Май 2008</w:t>
            </w:r>
          </w:p>
        </w:tc>
        <w:tc>
          <w:tcPr>
            <w:tcW w:w="1260" w:type="dxa"/>
          </w:tcPr>
          <w:p w14:paraId="7A7E6536" w14:textId="77777777" w:rsidR="001F322F" w:rsidRPr="00F30347" w:rsidRDefault="001F322F" w:rsidP="00C00760">
            <w:pPr>
              <w:jc w:val="both"/>
            </w:pPr>
            <w:r w:rsidRPr="00F30347">
              <w:t>н/время</w:t>
            </w:r>
          </w:p>
        </w:tc>
        <w:tc>
          <w:tcPr>
            <w:tcW w:w="3980" w:type="dxa"/>
          </w:tcPr>
          <w:p w14:paraId="5DFDB69C" w14:textId="77777777" w:rsidR="001F322F" w:rsidRPr="00F30347" w:rsidRDefault="001F322F" w:rsidP="00C00760">
            <w:pPr>
              <w:jc w:val="both"/>
            </w:pPr>
            <w:r w:rsidRPr="00F30347">
              <w:t>Общество с ограниченной ответственностью «Инженерный центр «Европейская Электротехника»</w:t>
            </w:r>
          </w:p>
        </w:tc>
        <w:tc>
          <w:tcPr>
            <w:tcW w:w="2680" w:type="dxa"/>
          </w:tcPr>
          <w:p w14:paraId="69537163" w14:textId="77777777" w:rsidR="001F322F" w:rsidRPr="00F30347" w:rsidRDefault="001F322F" w:rsidP="00C00760">
            <w:pPr>
              <w:jc w:val="both"/>
            </w:pPr>
            <w:r w:rsidRPr="00F30347">
              <w:t>Генеральный директор</w:t>
            </w:r>
          </w:p>
        </w:tc>
      </w:tr>
      <w:tr w:rsidR="001F322F" w:rsidRPr="00F30347" w14:paraId="2BD95052" w14:textId="77777777" w:rsidTr="00A841FA">
        <w:tc>
          <w:tcPr>
            <w:tcW w:w="1409" w:type="dxa"/>
          </w:tcPr>
          <w:p w14:paraId="2CAC166E" w14:textId="77777777" w:rsidR="001F322F" w:rsidRPr="00F30347" w:rsidRDefault="001F322F" w:rsidP="00C00760">
            <w:pPr>
              <w:jc w:val="both"/>
            </w:pPr>
            <w:r w:rsidRPr="00F30347">
              <w:t>Июнь 2016</w:t>
            </w:r>
          </w:p>
        </w:tc>
        <w:tc>
          <w:tcPr>
            <w:tcW w:w="1260" w:type="dxa"/>
          </w:tcPr>
          <w:p w14:paraId="60E5517A" w14:textId="77777777" w:rsidR="001F322F" w:rsidRPr="00F30347" w:rsidRDefault="001F322F" w:rsidP="00C00760">
            <w:pPr>
              <w:jc w:val="both"/>
            </w:pPr>
            <w:r w:rsidRPr="00F30347">
              <w:t>н/время</w:t>
            </w:r>
          </w:p>
        </w:tc>
        <w:tc>
          <w:tcPr>
            <w:tcW w:w="3980" w:type="dxa"/>
          </w:tcPr>
          <w:p w14:paraId="58739527" w14:textId="77777777" w:rsidR="001F322F" w:rsidRPr="00F30347" w:rsidRDefault="001F322F" w:rsidP="00C00760">
            <w:pPr>
              <w:jc w:val="both"/>
            </w:pPr>
            <w:r w:rsidRPr="00F30347">
              <w:t>Публичное акционерное общество «Европейская Электротехника»</w:t>
            </w:r>
          </w:p>
        </w:tc>
        <w:tc>
          <w:tcPr>
            <w:tcW w:w="2680" w:type="dxa"/>
          </w:tcPr>
          <w:p w14:paraId="652DDF38" w14:textId="77777777" w:rsidR="001F322F" w:rsidRPr="00F30347" w:rsidRDefault="001F322F" w:rsidP="00C00760">
            <w:pPr>
              <w:jc w:val="both"/>
            </w:pPr>
            <w:r w:rsidRPr="00F30347">
              <w:t>Генеральный директор (совместительство)</w:t>
            </w:r>
          </w:p>
        </w:tc>
      </w:tr>
      <w:tr w:rsidR="001F322F" w:rsidRPr="00F30347" w14:paraId="5EFE9CB1" w14:textId="77777777" w:rsidTr="00A841FA">
        <w:tc>
          <w:tcPr>
            <w:tcW w:w="1409" w:type="dxa"/>
          </w:tcPr>
          <w:p w14:paraId="4AEB1F9F" w14:textId="77777777" w:rsidR="001F322F" w:rsidRPr="00F30347" w:rsidRDefault="001F322F" w:rsidP="00C00760">
            <w:pPr>
              <w:jc w:val="both"/>
            </w:pPr>
            <w:r w:rsidRPr="00F30347">
              <w:t>Июнь 2016</w:t>
            </w:r>
          </w:p>
        </w:tc>
        <w:tc>
          <w:tcPr>
            <w:tcW w:w="1260" w:type="dxa"/>
          </w:tcPr>
          <w:p w14:paraId="3928FBB1" w14:textId="77777777" w:rsidR="001F322F" w:rsidRPr="00F30347" w:rsidRDefault="001F322F" w:rsidP="00C00760">
            <w:pPr>
              <w:jc w:val="both"/>
            </w:pPr>
            <w:r w:rsidRPr="00F30347">
              <w:t>н/время</w:t>
            </w:r>
          </w:p>
        </w:tc>
        <w:tc>
          <w:tcPr>
            <w:tcW w:w="3980" w:type="dxa"/>
          </w:tcPr>
          <w:p w14:paraId="744C8279" w14:textId="77777777" w:rsidR="001F322F" w:rsidRPr="00F30347" w:rsidRDefault="001F322F" w:rsidP="00C00760">
            <w:pPr>
              <w:jc w:val="both"/>
            </w:pPr>
            <w:r w:rsidRPr="00F30347">
              <w:t>Публичное акционерное общество «Европейская Электротехника»</w:t>
            </w:r>
          </w:p>
        </w:tc>
        <w:tc>
          <w:tcPr>
            <w:tcW w:w="2680" w:type="dxa"/>
          </w:tcPr>
          <w:p w14:paraId="36365F9B" w14:textId="77777777" w:rsidR="001F322F" w:rsidRPr="00F30347" w:rsidRDefault="001F322F" w:rsidP="00C00760">
            <w:pPr>
              <w:jc w:val="both"/>
            </w:pPr>
            <w:r w:rsidRPr="00F30347">
              <w:t>член Совета директоров</w:t>
            </w:r>
          </w:p>
        </w:tc>
      </w:tr>
    </w:tbl>
    <w:p w14:paraId="68CE14E7" w14:textId="77777777" w:rsidR="001F322F" w:rsidRDefault="001F322F" w:rsidP="00C00760">
      <w:pPr>
        <w:pStyle w:val="ThinDelim"/>
        <w:jc w:val="both"/>
      </w:pPr>
    </w:p>
    <w:p w14:paraId="4504E39E" w14:textId="77777777" w:rsidR="001F322F" w:rsidRPr="00580295" w:rsidRDefault="001F322F" w:rsidP="00C00760">
      <w:pPr>
        <w:ind w:left="200"/>
        <w:jc w:val="both"/>
      </w:pPr>
      <w:r w:rsidRPr="00580295">
        <w:t>Доля участия лица в уставном капитале эмитента, %:</w:t>
      </w:r>
      <w:r w:rsidRPr="00580295">
        <w:rPr>
          <w:rStyle w:val="Subst"/>
          <w:bCs/>
          <w:iCs/>
        </w:rPr>
        <w:t xml:space="preserve"> 40.96</w:t>
      </w:r>
    </w:p>
    <w:p w14:paraId="679D0E58" w14:textId="77777777" w:rsidR="001F322F" w:rsidRDefault="001F322F" w:rsidP="00C00760">
      <w:pPr>
        <w:ind w:left="200"/>
        <w:jc w:val="both"/>
      </w:pPr>
      <w:r w:rsidRPr="00580295">
        <w:t>Доля принадлежащих лицу обыкновенных акций эмитента, %:</w:t>
      </w:r>
      <w:r w:rsidRPr="00580295">
        <w:rPr>
          <w:rStyle w:val="Subst"/>
          <w:bCs/>
          <w:iCs/>
        </w:rPr>
        <w:t xml:space="preserve"> 40.96</w:t>
      </w:r>
    </w:p>
    <w:p w14:paraId="0F3C4008" w14:textId="77777777" w:rsidR="001F322F" w:rsidRDefault="001F322F" w:rsidP="00C00760">
      <w:pPr>
        <w:pStyle w:val="ThinDelim"/>
        <w:jc w:val="both"/>
      </w:pPr>
    </w:p>
    <w:p w14:paraId="15712244" w14:textId="77777777" w:rsidR="001F322F" w:rsidRDefault="001F322F" w:rsidP="00C00760">
      <w:pPr>
        <w:ind w:left="200"/>
        <w:jc w:val="both"/>
      </w:pPr>
      <w:r>
        <w:t>Количество акций эмитента каждой категории (типа), которые могут быть приобретены лицом в результате осуществления прав по принадлежащим ему ценным бумагам, конвертируемым в акции эмитента:</w:t>
      </w:r>
      <w:r>
        <w:rPr>
          <w:rStyle w:val="Subst"/>
          <w:bCs/>
          <w:iCs/>
        </w:rPr>
        <w:t xml:space="preserve"> эмитент не выпускал опционов</w:t>
      </w:r>
    </w:p>
    <w:p w14:paraId="303C3663" w14:textId="77777777" w:rsidR="001F322F" w:rsidRDefault="001F322F" w:rsidP="00C00760">
      <w:pPr>
        <w:pStyle w:val="ThinDelim"/>
        <w:jc w:val="both"/>
      </w:pPr>
    </w:p>
    <w:p w14:paraId="10FF49D6" w14:textId="77777777" w:rsidR="001F322F" w:rsidRDefault="001F322F" w:rsidP="00C00760">
      <w:pPr>
        <w:pStyle w:val="SubHeading"/>
        <w:ind w:left="200"/>
        <w:jc w:val="both"/>
      </w:pPr>
      <w:r>
        <w:t>Доли участия лица в уставном капитале подконтрольных эмитенту организаций, имеющих для него существенное значение</w:t>
      </w:r>
    </w:p>
    <w:p w14:paraId="2CC0505D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Лицо указанных долей не имеет.</w:t>
      </w:r>
    </w:p>
    <w:p w14:paraId="68D7CD69" w14:textId="77777777" w:rsidR="001F322F" w:rsidRDefault="009A0C04" w:rsidP="00C00760">
      <w:pPr>
        <w:pStyle w:val="SubHeading"/>
        <w:ind w:left="200"/>
        <w:jc w:val="both"/>
      </w:pPr>
      <w:r>
        <w:t>Сведения</w:t>
      </w:r>
      <w:r w:rsidR="001F322F">
        <w:t xml:space="preserve"> о совершении лицом в отчетном периоде сделки по приобретению или отчуждению акций (долей) эмитента</w:t>
      </w:r>
    </w:p>
    <w:p w14:paraId="39F015E1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Указанных сделок в отчетном периоде не совершалось</w:t>
      </w:r>
    </w:p>
    <w:p w14:paraId="6E09ABF4" w14:textId="77777777" w:rsidR="005B0F01" w:rsidRDefault="005B0F01" w:rsidP="00C00760">
      <w:pPr>
        <w:ind w:left="200"/>
        <w:jc w:val="both"/>
      </w:pPr>
    </w:p>
    <w:p w14:paraId="4A841F52" w14:textId="795286C8" w:rsidR="001F322F" w:rsidRDefault="001F322F" w:rsidP="00C00760">
      <w:pPr>
        <w:ind w:left="200"/>
        <w:jc w:val="both"/>
      </w:pPr>
      <w:r>
        <w:t>Характер родственных связей (супруги, родители, дети, усыновители, усыновленные, родные братья и сестры, дедушки, бабушки, внуки) с лицами, входящими в состав органов управления эмитента и (или) органов контроля за финансово-хозяйственной деятельностью эмитента:</w:t>
      </w:r>
      <w:r>
        <w:br/>
      </w:r>
    </w:p>
    <w:p w14:paraId="49B26AAD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Указанных родственных связей нет</w:t>
      </w:r>
    </w:p>
    <w:p w14:paraId="7853221A" w14:textId="77777777" w:rsidR="005B0F01" w:rsidRDefault="005B0F01" w:rsidP="00C00760">
      <w:pPr>
        <w:ind w:left="200"/>
        <w:jc w:val="both"/>
      </w:pPr>
    </w:p>
    <w:p w14:paraId="5CB3392D" w14:textId="5946485E" w:rsidR="001F322F" w:rsidRDefault="001F322F" w:rsidP="00C00760">
      <w:pPr>
        <w:ind w:left="200"/>
        <w:jc w:val="both"/>
      </w:pPr>
      <w:r>
        <w:t>Сведения о привлечении к административной ответственности за правонарушения в области финансов, налогов и сборов, страхования, рынка ценных бумаг или к уголовной ответственности (о наличии судимости) за преступления в сфере экономики и (или) за преступления против государственной власти:</w:t>
      </w:r>
      <w:r>
        <w:br/>
      </w:r>
    </w:p>
    <w:p w14:paraId="62A55461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Лицо к указанным видам ответственности не привлекалось</w:t>
      </w:r>
    </w:p>
    <w:p w14:paraId="25AD02D6" w14:textId="77777777" w:rsidR="005B0F01" w:rsidRDefault="005B0F01" w:rsidP="00C00760">
      <w:pPr>
        <w:ind w:left="200"/>
        <w:jc w:val="both"/>
      </w:pPr>
    </w:p>
    <w:p w14:paraId="7BA2EFB1" w14:textId="28502520" w:rsidR="001F322F" w:rsidRDefault="001F322F" w:rsidP="00C00760">
      <w:pPr>
        <w:ind w:left="200"/>
        <w:jc w:val="both"/>
      </w:pPr>
      <w:r>
        <w:t>Сведения о занятии лицом должностей в органах управления коммерческих организаций в период, когда в отношении указанных организаций было возбуждено дело о банкротстве и (или) введена одна из процедур банкротства, предусмотренных статьей 27 Федерального закона "О несостоятельности (банкротстве)":</w:t>
      </w:r>
      <w:r>
        <w:br/>
      </w:r>
    </w:p>
    <w:p w14:paraId="34D24D11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Лицо указанных должностей не занимало</w:t>
      </w:r>
    </w:p>
    <w:p w14:paraId="02E35115" w14:textId="77777777" w:rsidR="001F322F" w:rsidRDefault="001F322F">
      <w:pPr>
        <w:pStyle w:val="ThinDelim"/>
      </w:pPr>
    </w:p>
    <w:p w14:paraId="65AA462D" w14:textId="77777777" w:rsidR="001F322F" w:rsidRDefault="001F322F" w:rsidP="00C00760">
      <w:pPr>
        <w:pStyle w:val="2"/>
        <w:jc w:val="both"/>
      </w:pPr>
      <w:bookmarkStart w:id="31" w:name="_Toc114676653"/>
      <w:r>
        <w:t>2.1.3. Состав коллегиального исполнительного органа эмитента</w:t>
      </w:r>
      <w:bookmarkEnd w:id="31"/>
    </w:p>
    <w:p w14:paraId="50532B5A" w14:textId="77777777" w:rsidR="001F322F" w:rsidRDefault="001F322F" w:rsidP="00C00760">
      <w:pPr>
        <w:ind w:left="200"/>
        <w:jc w:val="both"/>
        <w:rPr>
          <w:rStyle w:val="Subst"/>
          <w:bCs/>
          <w:iCs/>
        </w:rPr>
      </w:pPr>
      <w:r>
        <w:rPr>
          <w:rStyle w:val="Subst"/>
          <w:bCs/>
          <w:iCs/>
        </w:rPr>
        <w:t>Коллегиальный исполнительный орган не предусмотрен</w:t>
      </w:r>
    </w:p>
    <w:p w14:paraId="21B307F8" w14:textId="77777777" w:rsidR="001F322F" w:rsidRDefault="001F322F" w:rsidP="00C00760">
      <w:pPr>
        <w:pStyle w:val="2"/>
        <w:jc w:val="both"/>
      </w:pPr>
      <w:bookmarkStart w:id="32" w:name="_Toc114676654"/>
      <w:r>
        <w:t>2.2. Сведения о политике в области вознаграждения и (или) компенсации расходов, а также о размере вознаграждения и (или) компенсации расходов по каждому органу управления эмитента</w:t>
      </w:r>
      <w:bookmarkEnd w:id="32"/>
    </w:p>
    <w:p w14:paraId="6C457AA0" w14:textId="77777777" w:rsidR="008269D3" w:rsidRDefault="008269D3" w:rsidP="00DC7A8D">
      <w:pPr>
        <w:ind w:left="200"/>
        <w:jc w:val="both"/>
      </w:pPr>
    </w:p>
    <w:p w14:paraId="407E3B8B" w14:textId="77777777" w:rsidR="001F322F" w:rsidRDefault="001F322F" w:rsidP="00C00760">
      <w:pPr>
        <w:ind w:left="200"/>
        <w:jc w:val="both"/>
      </w:pPr>
      <w:r>
        <w:lastRenderedPageBreak/>
        <w:t>Основные положения политики в области вознаграждения и (или) компенсации расходов членов органов управления эмитента:</w:t>
      </w:r>
      <w:r>
        <w:br/>
      </w:r>
      <w:r>
        <w:rPr>
          <w:rStyle w:val="Subst"/>
          <w:bCs/>
          <w:iCs/>
        </w:rPr>
        <w:t>Положение «О вознаграждениях членам совета директоров» эмитента (далее – Положение) разработано на основании и в соответствии с Федеральным законом от 26.12.1995 № 208-ФЗ «Об акционерных обществах» (далее – Федеральный закон «Об акционерных обществах»), Кодексом корпоративного поведения, рекомендованным к применению письмом Банка России от 10.04.2014 N 06-52/2463 "О Кодексе корпоративного управления", уставом эмитента, Положением «О совете директоров» эмитента и устанавливает размеры и порядок выплаты вознаграждений членам Совета директоров эмитента.</w:t>
      </w:r>
      <w:r>
        <w:rPr>
          <w:rStyle w:val="Subst"/>
          <w:bCs/>
          <w:iCs/>
        </w:rPr>
        <w:br/>
        <w:t>Решение о выплате членам Совета директоров вознаграждения принимается Общим собранием акционеров ПАО «Европейская Электротехника» по итогам работы Совета директоров.</w:t>
      </w:r>
    </w:p>
    <w:p w14:paraId="45BF213B" w14:textId="77777777" w:rsidR="001F322F" w:rsidRDefault="001F322F">
      <w:pPr>
        <w:pStyle w:val="SubHeading"/>
        <w:ind w:left="200"/>
      </w:pPr>
      <w:r>
        <w:t>Вознаграждения</w:t>
      </w:r>
    </w:p>
    <w:p w14:paraId="506AB730" w14:textId="77777777" w:rsidR="001F322F" w:rsidRDefault="001F322F">
      <w:pPr>
        <w:pStyle w:val="SubHeading"/>
        <w:ind w:left="400"/>
      </w:pPr>
      <w:r>
        <w:t>Совет директоров</w:t>
      </w:r>
      <w:r w:rsidR="00E30A34">
        <w:t xml:space="preserve"> </w:t>
      </w:r>
    </w:p>
    <w:p w14:paraId="633648D2" w14:textId="33628707" w:rsidR="001F322F" w:rsidRDefault="001F322F" w:rsidP="00157365">
      <w:pPr>
        <w:ind w:left="600"/>
      </w:pPr>
      <w:r>
        <w:t>Единица измерения:</w:t>
      </w:r>
      <w:r>
        <w:rPr>
          <w:rStyle w:val="Subst"/>
          <w:bCs/>
          <w:iCs/>
        </w:rPr>
        <w:t xml:space="preserve"> тыс. руб.</w:t>
      </w:r>
      <w:r w:rsidR="00E30A34">
        <w:rPr>
          <w:rStyle w:val="Subst"/>
          <w:bCs/>
          <w:iCs/>
        </w:rPr>
        <w:t xml:space="preserve">     </w:t>
      </w:r>
    </w:p>
    <w:p w14:paraId="34949B19" w14:textId="77777777" w:rsidR="001F322F" w:rsidRDefault="001F322F">
      <w:pPr>
        <w:pStyle w:val="ThinDelim"/>
      </w:pPr>
    </w:p>
    <w:tbl>
      <w:tblPr>
        <w:tblW w:w="9214" w:type="dxa"/>
        <w:tblInd w:w="261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245"/>
        <w:gridCol w:w="3969"/>
      </w:tblGrid>
      <w:tr w:rsidR="00DF0148" w:rsidRPr="00F30347" w14:paraId="3CDA3F76" w14:textId="08B6A03E" w:rsidTr="00DF0148">
        <w:tc>
          <w:tcPr>
            <w:tcW w:w="524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40EDCC2" w14:textId="77777777" w:rsidR="00DF0148" w:rsidRPr="00F30347" w:rsidRDefault="00DF0148" w:rsidP="002E34A0">
            <w:pPr>
              <w:jc w:val="center"/>
            </w:pPr>
            <w:r w:rsidRPr="00F30347">
              <w:t>Наименование показателя</w:t>
            </w:r>
          </w:p>
        </w:tc>
        <w:tc>
          <w:tcPr>
            <w:tcW w:w="396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937CDAE" w14:textId="5E01D6EE" w:rsidR="00DF0148" w:rsidRPr="00221750" w:rsidRDefault="00DF0148" w:rsidP="002E34A0">
            <w:pPr>
              <w:jc w:val="center"/>
            </w:pPr>
            <w:r w:rsidRPr="00221750">
              <w:t>202</w:t>
            </w:r>
            <w:r w:rsidR="000E6048">
              <w:t>3</w:t>
            </w:r>
            <w:r w:rsidRPr="00221750">
              <w:t xml:space="preserve">, </w:t>
            </w:r>
            <w:r w:rsidR="000E6048">
              <w:t>6</w:t>
            </w:r>
            <w:r w:rsidRPr="00221750">
              <w:t xml:space="preserve"> мес.</w:t>
            </w:r>
          </w:p>
        </w:tc>
      </w:tr>
      <w:tr w:rsidR="00DF0148" w:rsidRPr="003B22D3" w14:paraId="583F9747" w14:textId="3F2DEF99" w:rsidTr="00DF0148">
        <w:tc>
          <w:tcPr>
            <w:tcW w:w="524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BC17500" w14:textId="77777777" w:rsidR="00DF0148" w:rsidRPr="00F30347" w:rsidRDefault="00DF0148" w:rsidP="002E34A0">
            <w:r w:rsidRPr="00F30347">
              <w:t>Вознаграждение за участие в работе органа управления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C5D096E" w14:textId="06B2F29A" w:rsidR="00DF0148" w:rsidRPr="00221750" w:rsidRDefault="00F72971" w:rsidP="002E34A0">
            <w:pPr>
              <w:jc w:val="right"/>
            </w:pPr>
            <w:r w:rsidRPr="00F72971">
              <w:rPr>
                <w:rStyle w:val="Subst"/>
                <w:bCs/>
                <w:iCs/>
              </w:rPr>
              <w:t xml:space="preserve">2 413,79  </w:t>
            </w:r>
            <w:r w:rsidR="000E6048">
              <w:rPr>
                <w:rStyle w:val="Subst"/>
                <w:bCs/>
                <w:iCs/>
              </w:rPr>
              <w:t xml:space="preserve"> </w:t>
            </w:r>
            <w:r w:rsidR="00DF0148" w:rsidRPr="00221750">
              <w:t xml:space="preserve">  </w:t>
            </w:r>
          </w:p>
        </w:tc>
      </w:tr>
      <w:tr w:rsidR="00DF0148" w:rsidRPr="003B22D3" w14:paraId="584FB013" w14:textId="1B5DDC17" w:rsidTr="00DF0148">
        <w:tc>
          <w:tcPr>
            <w:tcW w:w="524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A9B623A" w14:textId="77777777" w:rsidR="00DF0148" w:rsidRPr="00F30347" w:rsidRDefault="00DF0148" w:rsidP="002E34A0">
            <w:r w:rsidRPr="00F30347">
              <w:t>Заработная плата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613FFF8" w14:textId="77777777" w:rsidR="00DF0148" w:rsidRPr="00221750" w:rsidRDefault="00DF0148" w:rsidP="002E34A0">
            <w:pPr>
              <w:jc w:val="right"/>
            </w:pPr>
            <w:r w:rsidRPr="00221750">
              <w:t>-</w:t>
            </w:r>
          </w:p>
        </w:tc>
      </w:tr>
      <w:tr w:rsidR="00DF0148" w:rsidRPr="003B22D3" w14:paraId="27816F02" w14:textId="452F6150" w:rsidTr="00DF0148">
        <w:tc>
          <w:tcPr>
            <w:tcW w:w="524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422A0B9" w14:textId="77777777" w:rsidR="00DF0148" w:rsidRPr="00F30347" w:rsidRDefault="00DF0148" w:rsidP="002E34A0">
            <w:r w:rsidRPr="00F30347">
              <w:t>Премии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F7C8830" w14:textId="77777777" w:rsidR="00DF0148" w:rsidRPr="00221750" w:rsidRDefault="00DF0148" w:rsidP="002E34A0">
            <w:pPr>
              <w:jc w:val="right"/>
            </w:pPr>
            <w:r w:rsidRPr="00221750">
              <w:t>-</w:t>
            </w:r>
          </w:p>
        </w:tc>
      </w:tr>
      <w:tr w:rsidR="00DF0148" w:rsidRPr="003B22D3" w14:paraId="594B186E" w14:textId="4FA98C80" w:rsidTr="00DF0148">
        <w:tc>
          <w:tcPr>
            <w:tcW w:w="524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B8C63D7" w14:textId="77777777" w:rsidR="00DF0148" w:rsidRPr="00F30347" w:rsidRDefault="00DF0148" w:rsidP="002E34A0">
            <w:r w:rsidRPr="00F30347">
              <w:t>Комиссионные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3DEE6DA" w14:textId="77777777" w:rsidR="00DF0148" w:rsidRPr="00221750" w:rsidRDefault="00DF0148" w:rsidP="002E34A0">
            <w:pPr>
              <w:jc w:val="right"/>
            </w:pPr>
            <w:r w:rsidRPr="00221750">
              <w:t>-</w:t>
            </w:r>
          </w:p>
        </w:tc>
      </w:tr>
      <w:tr w:rsidR="00DF0148" w:rsidRPr="003B22D3" w14:paraId="45653160" w14:textId="66E886ED" w:rsidTr="00DF0148">
        <w:tc>
          <w:tcPr>
            <w:tcW w:w="524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0F508A2" w14:textId="77777777" w:rsidR="00DF0148" w:rsidRPr="00F30347" w:rsidRDefault="00DF0148" w:rsidP="002E34A0">
            <w:r w:rsidRPr="00F30347">
              <w:t>Иные виды вознаграждений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358EC11" w14:textId="77777777" w:rsidR="00DF0148" w:rsidRPr="00221750" w:rsidRDefault="00DF0148" w:rsidP="002E34A0">
            <w:pPr>
              <w:jc w:val="right"/>
            </w:pPr>
            <w:r w:rsidRPr="00221750">
              <w:t>-</w:t>
            </w:r>
          </w:p>
        </w:tc>
      </w:tr>
      <w:tr w:rsidR="00DF0148" w:rsidRPr="003B22D3" w14:paraId="69E1269B" w14:textId="1DC76891" w:rsidTr="00DF0148">
        <w:tc>
          <w:tcPr>
            <w:tcW w:w="524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6240A9D" w14:textId="77777777" w:rsidR="00DF0148" w:rsidRPr="00F30347" w:rsidRDefault="00DF0148" w:rsidP="002E34A0">
            <w:r w:rsidRPr="00F30347">
              <w:t>ИТОГО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1223F40" w14:textId="18B12393" w:rsidR="00DF0148" w:rsidRPr="00221750" w:rsidRDefault="00F72971" w:rsidP="002E34A0">
            <w:pPr>
              <w:jc w:val="right"/>
            </w:pPr>
            <w:r w:rsidRPr="00F72971">
              <w:rPr>
                <w:rStyle w:val="Subst"/>
                <w:bCs/>
                <w:iCs/>
              </w:rPr>
              <w:t xml:space="preserve">2 413,79  </w:t>
            </w:r>
            <w:r w:rsidR="000E6048">
              <w:rPr>
                <w:rStyle w:val="Subst"/>
                <w:bCs/>
                <w:iCs/>
              </w:rPr>
              <w:t xml:space="preserve"> </w:t>
            </w:r>
          </w:p>
        </w:tc>
      </w:tr>
    </w:tbl>
    <w:p w14:paraId="7D92F686" w14:textId="77777777" w:rsidR="001F322F" w:rsidRPr="00C00760" w:rsidRDefault="001F322F">
      <w:pPr>
        <w:pStyle w:val="SubHeading"/>
        <w:ind w:left="200"/>
        <w:rPr>
          <w:b/>
          <w:bCs/>
        </w:rPr>
      </w:pPr>
      <w:r w:rsidRPr="00C00760">
        <w:rPr>
          <w:b/>
          <w:bCs/>
        </w:rPr>
        <w:t>Компенсации</w:t>
      </w:r>
      <w:r w:rsidR="007355DF" w:rsidRPr="00C00760">
        <w:rPr>
          <w:b/>
          <w:bCs/>
        </w:rPr>
        <w:t xml:space="preserve"> – не выплачивались.</w:t>
      </w:r>
    </w:p>
    <w:p w14:paraId="0A087A4E" w14:textId="77777777" w:rsidR="001F322F" w:rsidRDefault="001F322F" w:rsidP="00C00760">
      <w:pPr>
        <w:jc w:val="both"/>
      </w:pPr>
    </w:p>
    <w:p w14:paraId="39264D3D" w14:textId="282FA502" w:rsidR="005264BB" w:rsidRPr="00580295" w:rsidRDefault="001F322F" w:rsidP="00F353BB">
      <w:pPr>
        <w:ind w:left="400"/>
        <w:jc w:val="both"/>
        <w:rPr>
          <w:rStyle w:val="Subst"/>
          <w:bCs/>
          <w:iCs/>
        </w:rPr>
      </w:pPr>
      <w:r>
        <w:rPr>
          <w:rStyle w:val="Subst"/>
          <w:bCs/>
          <w:iCs/>
        </w:rPr>
        <w:t xml:space="preserve">Сумма доходов (выплат), выплаченных ПАО «Европейская Электротехника» всем органам управления за период с даты начала текущего года </w:t>
      </w:r>
      <w:r w:rsidRPr="00C00760">
        <w:rPr>
          <w:rStyle w:val="Subst"/>
          <w:bCs/>
          <w:iCs/>
        </w:rPr>
        <w:t xml:space="preserve">по </w:t>
      </w:r>
      <w:r w:rsidR="000E6048">
        <w:rPr>
          <w:rStyle w:val="Subst"/>
          <w:bCs/>
          <w:iCs/>
        </w:rPr>
        <w:t>30</w:t>
      </w:r>
      <w:r w:rsidRPr="00C00760">
        <w:rPr>
          <w:rStyle w:val="Subst"/>
          <w:bCs/>
          <w:iCs/>
        </w:rPr>
        <w:t xml:space="preserve"> </w:t>
      </w:r>
      <w:r w:rsidR="000E6048">
        <w:rPr>
          <w:rStyle w:val="Subst"/>
          <w:bCs/>
          <w:iCs/>
        </w:rPr>
        <w:t>июня</w:t>
      </w:r>
      <w:r w:rsidRPr="00C00760">
        <w:rPr>
          <w:rStyle w:val="Subst"/>
          <w:bCs/>
          <w:iCs/>
        </w:rPr>
        <w:t xml:space="preserve"> 202</w:t>
      </w:r>
      <w:r w:rsidR="000E6048">
        <w:rPr>
          <w:rStyle w:val="Subst"/>
          <w:bCs/>
          <w:iCs/>
        </w:rPr>
        <w:t>3</w:t>
      </w:r>
      <w:r w:rsidRPr="00C00760">
        <w:rPr>
          <w:rStyle w:val="Subst"/>
          <w:bCs/>
          <w:iCs/>
        </w:rPr>
        <w:t xml:space="preserve"> г. </w:t>
      </w:r>
      <w:r w:rsidRPr="00C00760">
        <w:rPr>
          <w:rStyle w:val="Subst"/>
          <w:bCs/>
          <w:iCs/>
        </w:rPr>
        <w:br/>
        <w:t>Сумма доходов (выплат) представленная по строке «Итого» включает заработную плату, премии, а также иные виды вознаграждения,</w:t>
      </w:r>
      <w:r>
        <w:rPr>
          <w:rStyle w:val="Subst"/>
          <w:bCs/>
          <w:iCs/>
        </w:rPr>
        <w:t xml:space="preserve"> которые были выплачены Обществом за период с даты начала текущего года по 3</w:t>
      </w:r>
      <w:r w:rsidR="000E6048">
        <w:rPr>
          <w:rStyle w:val="Subst"/>
          <w:bCs/>
          <w:iCs/>
        </w:rPr>
        <w:t>0</w:t>
      </w:r>
      <w:r>
        <w:rPr>
          <w:rStyle w:val="Subst"/>
          <w:bCs/>
          <w:iCs/>
        </w:rPr>
        <w:t xml:space="preserve"> </w:t>
      </w:r>
      <w:r w:rsidR="000E6048">
        <w:rPr>
          <w:rStyle w:val="Subst"/>
          <w:bCs/>
          <w:iCs/>
        </w:rPr>
        <w:t>июня</w:t>
      </w:r>
      <w:r>
        <w:rPr>
          <w:rStyle w:val="Subst"/>
          <w:bCs/>
          <w:iCs/>
        </w:rPr>
        <w:t xml:space="preserve"> 202</w:t>
      </w:r>
      <w:r w:rsidR="000E6048">
        <w:rPr>
          <w:rStyle w:val="Subst"/>
          <w:bCs/>
          <w:iCs/>
        </w:rPr>
        <w:t>3</w:t>
      </w:r>
      <w:r>
        <w:rPr>
          <w:rStyle w:val="Subst"/>
          <w:bCs/>
          <w:iCs/>
        </w:rPr>
        <w:t xml:space="preserve"> г.</w:t>
      </w:r>
      <w:r w:rsidR="00157365">
        <w:rPr>
          <w:rStyle w:val="Subst"/>
          <w:bCs/>
          <w:iCs/>
        </w:rPr>
        <w:t xml:space="preserve"> 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br/>
      </w:r>
      <w:r w:rsidRPr="008E3CC1">
        <w:rPr>
          <w:rStyle w:val="Subst"/>
          <w:bCs/>
          <w:iCs/>
        </w:rPr>
        <w:t xml:space="preserve">1. Высшим органом управления эмитента - Общим собранием акционеров </w:t>
      </w:r>
      <w:r w:rsidR="000E6048" w:rsidRPr="008E3CC1">
        <w:rPr>
          <w:rStyle w:val="Subst"/>
          <w:bCs/>
          <w:iCs/>
        </w:rPr>
        <w:t xml:space="preserve">29.06.2022 </w:t>
      </w:r>
      <w:r w:rsidRPr="008E3CC1">
        <w:rPr>
          <w:rStyle w:val="Subst"/>
          <w:bCs/>
          <w:iCs/>
        </w:rPr>
        <w:t>г. было принято решение относительно размера вознаграждения, подлежащего выплате независимым членам Совета директоров, избранным 2</w:t>
      </w:r>
      <w:r w:rsidR="008E3CC1">
        <w:rPr>
          <w:rStyle w:val="Subst"/>
          <w:bCs/>
          <w:iCs/>
        </w:rPr>
        <w:t>8</w:t>
      </w:r>
      <w:r w:rsidRPr="008E3CC1">
        <w:rPr>
          <w:rStyle w:val="Subst"/>
          <w:bCs/>
          <w:iCs/>
        </w:rPr>
        <w:t>.06.202</w:t>
      </w:r>
      <w:r w:rsidR="008E3CC1">
        <w:rPr>
          <w:rStyle w:val="Subst"/>
          <w:bCs/>
          <w:iCs/>
        </w:rPr>
        <w:t>1</w:t>
      </w:r>
      <w:r w:rsidRPr="008E3CC1">
        <w:rPr>
          <w:rStyle w:val="Subst"/>
          <w:bCs/>
          <w:iCs/>
        </w:rPr>
        <w:t xml:space="preserve"> г. на годовом Общем собрании акционеров Общества, за исполнение ими своих функций в период с даты избрания по дату прекращения полномочий, установленную законодательством РФ, на общую сумму </w:t>
      </w:r>
      <w:r w:rsidR="008E3CC1">
        <w:rPr>
          <w:rStyle w:val="Subst"/>
          <w:bCs/>
          <w:iCs/>
        </w:rPr>
        <w:t>4200</w:t>
      </w:r>
      <w:r w:rsidR="003C21FF" w:rsidRPr="008E3CC1">
        <w:rPr>
          <w:rStyle w:val="Subst"/>
          <w:bCs/>
          <w:iCs/>
        </w:rPr>
        <w:t xml:space="preserve"> </w:t>
      </w:r>
      <w:r w:rsidRPr="008E3CC1">
        <w:rPr>
          <w:rStyle w:val="Subst"/>
          <w:bCs/>
          <w:iCs/>
        </w:rPr>
        <w:t>тыс. рублей в порядке, установленном внутренними документами Общества.</w:t>
      </w:r>
      <w:r w:rsidRPr="00580295">
        <w:rPr>
          <w:rStyle w:val="Subst"/>
          <w:bCs/>
          <w:iCs/>
        </w:rPr>
        <w:t xml:space="preserve"> </w:t>
      </w:r>
      <w:r w:rsidRPr="00580295">
        <w:rPr>
          <w:rStyle w:val="Subst"/>
          <w:bCs/>
          <w:iCs/>
        </w:rPr>
        <w:br/>
      </w:r>
      <w:r w:rsidR="006850EA" w:rsidRPr="00580295">
        <w:rPr>
          <w:rStyle w:val="Subst"/>
          <w:bCs/>
          <w:iCs/>
        </w:rPr>
        <w:t xml:space="preserve">     </w:t>
      </w:r>
    </w:p>
    <w:p w14:paraId="0D6DE1E0" w14:textId="34D4FD76" w:rsidR="005264BB" w:rsidRDefault="005264BB" w:rsidP="009F02CA">
      <w:pPr>
        <w:ind w:left="400"/>
        <w:jc w:val="both"/>
        <w:rPr>
          <w:rStyle w:val="Subst"/>
          <w:bCs/>
          <w:iCs/>
        </w:rPr>
      </w:pPr>
      <w:r w:rsidRPr="00580295">
        <w:rPr>
          <w:rStyle w:val="Subst"/>
          <w:bCs/>
          <w:iCs/>
        </w:rPr>
        <w:t xml:space="preserve">     </w:t>
      </w:r>
      <w:r w:rsidR="006850EA" w:rsidRPr="00580295">
        <w:rPr>
          <w:rStyle w:val="Subst"/>
          <w:bCs/>
          <w:iCs/>
        </w:rPr>
        <w:t xml:space="preserve"> </w:t>
      </w:r>
      <w:bookmarkStart w:id="33" w:name="_Hlk135385080"/>
      <w:r w:rsidR="001F322F" w:rsidRPr="008E3CC1">
        <w:rPr>
          <w:rStyle w:val="Subst"/>
          <w:bCs/>
          <w:iCs/>
        </w:rPr>
        <w:t>Указанные выплаты частично осуществлялись в отчетном периоде.</w:t>
      </w:r>
      <w:bookmarkEnd w:id="33"/>
      <w:r w:rsidR="001F322F" w:rsidRPr="000E6048">
        <w:rPr>
          <w:rStyle w:val="Subst"/>
          <w:bCs/>
          <w:iCs/>
          <w:highlight w:val="yellow"/>
        </w:rPr>
        <w:br/>
      </w:r>
      <w:r w:rsidR="001F322F" w:rsidRPr="000E6048">
        <w:rPr>
          <w:rStyle w:val="Subst"/>
          <w:bCs/>
          <w:iCs/>
          <w:highlight w:val="yellow"/>
        </w:rPr>
        <w:br/>
      </w:r>
      <w:r w:rsidR="001F322F" w:rsidRPr="007E03C9">
        <w:rPr>
          <w:rStyle w:val="Subst"/>
          <w:bCs/>
          <w:iCs/>
        </w:rPr>
        <w:t xml:space="preserve">2. Высшим органом управления эмитента - Общим собранием акционеров </w:t>
      </w:r>
      <w:bookmarkStart w:id="34" w:name="_Hlk144108819"/>
      <w:r w:rsidR="001F322F" w:rsidRPr="007E03C9">
        <w:rPr>
          <w:rStyle w:val="Subst"/>
          <w:bCs/>
          <w:iCs/>
        </w:rPr>
        <w:t>2</w:t>
      </w:r>
      <w:r w:rsidR="003C21FF" w:rsidRPr="007E03C9">
        <w:rPr>
          <w:rStyle w:val="Subst"/>
          <w:bCs/>
          <w:iCs/>
        </w:rPr>
        <w:t>6</w:t>
      </w:r>
      <w:r w:rsidR="001F322F" w:rsidRPr="007E03C9">
        <w:rPr>
          <w:rStyle w:val="Subst"/>
          <w:bCs/>
          <w:iCs/>
        </w:rPr>
        <w:t>.0</w:t>
      </w:r>
      <w:r w:rsidR="007E03C9" w:rsidRPr="007E03C9">
        <w:rPr>
          <w:rStyle w:val="Subst"/>
          <w:bCs/>
          <w:iCs/>
        </w:rPr>
        <w:t>6</w:t>
      </w:r>
      <w:r w:rsidR="001F322F" w:rsidRPr="007E03C9">
        <w:rPr>
          <w:rStyle w:val="Subst"/>
          <w:bCs/>
          <w:iCs/>
        </w:rPr>
        <w:t>.202</w:t>
      </w:r>
      <w:r w:rsidR="003C21FF" w:rsidRPr="007E03C9">
        <w:rPr>
          <w:rStyle w:val="Subst"/>
          <w:bCs/>
          <w:iCs/>
        </w:rPr>
        <w:t>3</w:t>
      </w:r>
      <w:r w:rsidR="001F322F" w:rsidRPr="007E03C9">
        <w:rPr>
          <w:rStyle w:val="Subst"/>
          <w:bCs/>
          <w:iCs/>
        </w:rPr>
        <w:t xml:space="preserve"> </w:t>
      </w:r>
      <w:bookmarkEnd w:id="34"/>
      <w:r w:rsidR="001F322F" w:rsidRPr="007E03C9">
        <w:rPr>
          <w:rStyle w:val="Subst"/>
          <w:bCs/>
          <w:iCs/>
        </w:rPr>
        <w:t>г. было принято решение относительно размера вознаграждения, подлежащего выплате независимым членам Совета директоров, избранным 2</w:t>
      </w:r>
      <w:r w:rsidR="003C21FF" w:rsidRPr="007E03C9">
        <w:rPr>
          <w:rStyle w:val="Subst"/>
          <w:bCs/>
          <w:iCs/>
        </w:rPr>
        <w:t>9</w:t>
      </w:r>
      <w:r w:rsidR="001F322F" w:rsidRPr="007E03C9">
        <w:rPr>
          <w:rStyle w:val="Subst"/>
          <w:bCs/>
          <w:iCs/>
        </w:rPr>
        <w:t>.06.202</w:t>
      </w:r>
      <w:r w:rsidR="003C21FF" w:rsidRPr="007E03C9">
        <w:rPr>
          <w:rStyle w:val="Subst"/>
          <w:bCs/>
          <w:iCs/>
        </w:rPr>
        <w:t>2</w:t>
      </w:r>
      <w:r w:rsidR="001F322F" w:rsidRPr="007E03C9">
        <w:rPr>
          <w:rStyle w:val="Subst"/>
          <w:bCs/>
          <w:iCs/>
        </w:rPr>
        <w:t xml:space="preserve"> г. на годовом Общем собрании акционеров Общества, за исполнение ими своих функций в период с даты избрания по дату прекращения полномочий, установленную законодательством РФ, на общую сумму </w:t>
      </w:r>
      <w:r w:rsidR="003C21FF" w:rsidRPr="007E03C9">
        <w:rPr>
          <w:rStyle w:val="Subst"/>
          <w:bCs/>
          <w:iCs/>
        </w:rPr>
        <w:t>6</w:t>
      </w:r>
      <w:r w:rsidR="00CF29E9" w:rsidRPr="007E03C9">
        <w:rPr>
          <w:rStyle w:val="Subst"/>
          <w:bCs/>
          <w:iCs/>
        </w:rPr>
        <w:t xml:space="preserve"> </w:t>
      </w:r>
      <w:r w:rsidR="003C21FF" w:rsidRPr="007E03C9">
        <w:rPr>
          <w:rStyle w:val="Subst"/>
          <w:bCs/>
          <w:iCs/>
        </w:rPr>
        <w:t>4</w:t>
      </w:r>
      <w:r w:rsidR="001F322F" w:rsidRPr="007E03C9">
        <w:rPr>
          <w:rStyle w:val="Subst"/>
          <w:bCs/>
          <w:iCs/>
        </w:rPr>
        <w:t>00 тыс. рублей в порядке, установленном внутренними документами Общества.</w:t>
      </w:r>
      <w:r w:rsidR="001F322F">
        <w:rPr>
          <w:rStyle w:val="Subst"/>
          <w:bCs/>
          <w:iCs/>
        </w:rPr>
        <w:t xml:space="preserve"> </w:t>
      </w:r>
      <w:r w:rsidR="001F322F">
        <w:rPr>
          <w:rStyle w:val="Subst"/>
          <w:bCs/>
          <w:iCs/>
        </w:rPr>
        <w:br/>
      </w:r>
      <w:r w:rsidR="006850EA">
        <w:rPr>
          <w:rStyle w:val="Subst"/>
          <w:bCs/>
          <w:iCs/>
        </w:rPr>
        <w:t xml:space="preserve">      </w:t>
      </w:r>
    </w:p>
    <w:p w14:paraId="4B7F0825" w14:textId="6A29ADD3" w:rsidR="00DC5F5E" w:rsidRDefault="005264BB" w:rsidP="009F02CA">
      <w:pPr>
        <w:ind w:left="400"/>
        <w:jc w:val="both"/>
        <w:rPr>
          <w:rStyle w:val="Subst"/>
          <w:bCs/>
          <w:iCs/>
        </w:rPr>
      </w:pPr>
      <w:r>
        <w:rPr>
          <w:rStyle w:val="Subst"/>
          <w:bCs/>
          <w:iCs/>
        </w:rPr>
        <w:t xml:space="preserve">      </w:t>
      </w:r>
      <w:r w:rsidR="003C21FF">
        <w:rPr>
          <w:rStyle w:val="Subst"/>
          <w:bCs/>
          <w:iCs/>
        </w:rPr>
        <w:t>В отчетном периоде у</w:t>
      </w:r>
      <w:r w:rsidR="00580295" w:rsidRPr="00580295">
        <w:rPr>
          <w:rStyle w:val="Subst"/>
          <w:bCs/>
          <w:iCs/>
        </w:rPr>
        <w:t xml:space="preserve">казанные выплаты </w:t>
      </w:r>
      <w:r w:rsidR="003C21FF">
        <w:rPr>
          <w:rStyle w:val="Subst"/>
          <w:bCs/>
          <w:iCs/>
        </w:rPr>
        <w:t>не осуществлялись</w:t>
      </w:r>
      <w:r w:rsidR="00DC5F5E">
        <w:rPr>
          <w:rStyle w:val="Subst"/>
          <w:bCs/>
          <w:iCs/>
        </w:rPr>
        <w:br/>
      </w:r>
      <w:r w:rsidR="001F322F">
        <w:rPr>
          <w:rStyle w:val="Subst"/>
          <w:bCs/>
          <w:iCs/>
        </w:rPr>
        <w:br/>
        <w:t>Соглашений относительно размера вознаграждения, подлежащего выплате, в отчетном периоде не заключалось.</w:t>
      </w:r>
      <w:r w:rsidR="001F322F">
        <w:rPr>
          <w:rStyle w:val="Subst"/>
          <w:bCs/>
          <w:iCs/>
        </w:rPr>
        <w:br/>
      </w:r>
      <w:r w:rsidR="001F322F">
        <w:rPr>
          <w:rStyle w:val="Subst"/>
          <w:bCs/>
          <w:iCs/>
        </w:rPr>
        <w:br/>
        <w:t>Решений уполномоченного органа эмитента относительно размера расходов, подлежащих компенсации, не принималось.</w:t>
      </w:r>
      <w:r w:rsidR="001F322F">
        <w:rPr>
          <w:rStyle w:val="Subst"/>
          <w:bCs/>
          <w:iCs/>
        </w:rPr>
        <w:br/>
      </w:r>
    </w:p>
    <w:p w14:paraId="63684F00" w14:textId="672EE39B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Соглашений относительно размера расходов, подлежащих компенсации, не заключалось.</w:t>
      </w:r>
      <w:r>
        <w:rPr>
          <w:rStyle w:val="Subst"/>
          <w:bCs/>
          <w:iCs/>
        </w:rPr>
        <w:br/>
      </w:r>
    </w:p>
    <w:p w14:paraId="33ABB1DB" w14:textId="77777777" w:rsidR="001F322F" w:rsidRDefault="001F322F" w:rsidP="00C00760">
      <w:pPr>
        <w:pStyle w:val="2"/>
        <w:jc w:val="both"/>
      </w:pPr>
      <w:bookmarkStart w:id="35" w:name="_Toc114676655"/>
      <w:r>
        <w:t>2.3. Сведения об организации в эмитенте управления рисками, контроля за финансово-хозяйственной деятельностью, внутреннего контроля и внутреннего аудита</w:t>
      </w:r>
      <w:bookmarkEnd w:id="35"/>
    </w:p>
    <w:p w14:paraId="5CD2E5E4" w14:textId="77777777" w:rsidR="001F322F" w:rsidRDefault="001F322F" w:rsidP="00C00760">
      <w:pPr>
        <w:ind w:left="200"/>
        <w:jc w:val="both"/>
      </w:pPr>
    </w:p>
    <w:p w14:paraId="4DCC6382" w14:textId="2F4A71E0" w:rsidR="009F02CA" w:rsidRDefault="001F322F" w:rsidP="00BE547D">
      <w:pPr>
        <w:ind w:left="200"/>
        <w:jc w:val="both"/>
        <w:rPr>
          <w:rStyle w:val="Subst"/>
          <w:bCs/>
          <w:iCs/>
        </w:rPr>
      </w:pPr>
      <w:r>
        <w:t>Информация об изменениях в составе сведений настоящего пункта отчёта эмитента, которые произошли между отчетной датой и датой раскрытия отчётности, на основе которой в отчёте эмитента раскрывается информация о финансово-хозяйственной деятельности эмитента, которая известна или должна быть известна эмитенту на дату раскрытия соответствующей отчетности:</w:t>
      </w:r>
      <w:r>
        <w:br/>
      </w:r>
    </w:p>
    <w:p w14:paraId="351257D5" w14:textId="225E8958" w:rsidR="001F322F" w:rsidRDefault="001F322F" w:rsidP="00C00760">
      <w:pPr>
        <w:ind w:left="200"/>
        <w:jc w:val="both"/>
      </w:pPr>
      <w:r w:rsidRPr="007E03C9">
        <w:rPr>
          <w:rStyle w:val="Subst"/>
          <w:bCs/>
          <w:iCs/>
        </w:rPr>
        <w:t>На первом заседании Совета директоров Общества нового созыва, состоявшемся 02.08.202</w:t>
      </w:r>
      <w:r w:rsidR="007E03C9" w:rsidRPr="007E03C9">
        <w:rPr>
          <w:rStyle w:val="Subst"/>
          <w:bCs/>
          <w:iCs/>
        </w:rPr>
        <w:t>3</w:t>
      </w:r>
      <w:r w:rsidRPr="007E03C9">
        <w:rPr>
          <w:rStyle w:val="Subst"/>
          <w:bCs/>
          <w:iCs/>
        </w:rPr>
        <w:t xml:space="preserve"> г. (после проведения годового Общего собрания акционеров эмитента), были сформированы Комитет</w:t>
      </w:r>
      <w:r w:rsidR="0035708D" w:rsidRPr="007E03C9">
        <w:rPr>
          <w:rStyle w:val="Subst"/>
          <w:bCs/>
          <w:iCs/>
        </w:rPr>
        <w:t>ы</w:t>
      </w:r>
      <w:r w:rsidRPr="007E03C9">
        <w:rPr>
          <w:rStyle w:val="Subst"/>
          <w:bCs/>
          <w:iCs/>
        </w:rPr>
        <w:t xml:space="preserve"> Совета директоров, в том числе Комитет Совета директоров по аудиту. </w:t>
      </w:r>
      <w:r w:rsidRPr="000E6048">
        <w:rPr>
          <w:rStyle w:val="Subst"/>
          <w:bCs/>
          <w:iCs/>
          <w:highlight w:val="yellow"/>
        </w:rPr>
        <w:br/>
      </w:r>
      <w:r w:rsidRPr="007E03C9">
        <w:rPr>
          <w:rStyle w:val="Subst"/>
          <w:bCs/>
          <w:iCs/>
        </w:rPr>
        <w:t xml:space="preserve">   </w:t>
      </w:r>
      <w:r w:rsidRPr="000E6048">
        <w:rPr>
          <w:rStyle w:val="Subst"/>
          <w:bCs/>
          <w:iCs/>
          <w:highlight w:val="yellow"/>
        </w:rPr>
        <w:br/>
      </w:r>
      <w:r w:rsidRPr="007E03C9">
        <w:rPr>
          <w:rStyle w:val="Subst"/>
          <w:bCs/>
          <w:iCs/>
        </w:rPr>
        <w:t>На первом заседании Совета директоров нового созыва 02.08.202</w:t>
      </w:r>
      <w:r w:rsidR="007E03C9" w:rsidRPr="007E03C9">
        <w:rPr>
          <w:rStyle w:val="Subst"/>
          <w:bCs/>
          <w:iCs/>
        </w:rPr>
        <w:t>3</w:t>
      </w:r>
      <w:r w:rsidRPr="007E03C9">
        <w:rPr>
          <w:rStyle w:val="Subst"/>
          <w:bCs/>
          <w:iCs/>
        </w:rPr>
        <w:t xml:space="preserve"> года также были утверждены:</w:t>
      </w:r>
      <w:r w:rsidRPr="00BE547D">
        <w:rPr>
          <w:rStyle w:val="Subst"/>
          <w:bCs/>
          <w:iCs/>
        </w:rPr>
        <w:br/>
        <w:t>- персональные составы Комитетов Совета директоров, в том числе состав Комитета по аудиту,</w:t>
      </w:r>
      <w:r w:rsidRPr="00BE547D">
        <w:rPr>
          <w:rStyle w:val="Subst"/>
          <w:bCs/>
          <w:iCs/>
        </w:rPr>
        <w:br/>
        <w:t>- избраны Председатели Комитетов Совета директоров, в т.ч. Председателем Комитета по аудиту был избран Старший независимый директор - Грубенко В.Ю.</w:t>
      </w:r>
      <w:r>
        <w:rPr>
          <w:rStyle w:val="Subst"/>
          <w:bCs/>
          <w:iCs/>
        </w:rPr>
        <w:t xml:space="preserve"> </w:t>
      </w:r>
      <w:r>
        <w:rPr>
          <w:rStyle w:val="Subst"/>
          <w:bCs/>
          <w:iCs/>
        </w:rPr>
        <w:br/>
      </w:r>
    </w:p>
    <w:p w14:paraId="1BC0458C" w14:textId="77777777" w:rsidR="00375F80" w:rsidRDefault="001F322F" w:rsidP="009F02CA">
      <w:pPr>
        <w:ind w:left="200"/>
        <w:jc w:val="both"/>
        <w:rPr>
          <w:rStyle w:val="Subst"/>
          <w:bCs/>
          <w:iCs/>
        </w:rPr>
      </w:pPr>
      <w:r>
        <w:t>Описание организации в эмитенте управления рисками, контроля за финансово-хозяйственной деятельностью, внутреннего контроля и внутреннего аудита в соответствии с уставом (учредительным документом) эмитента, внутренними документами эмитента и решениями уполномоченных органов управления эмитента:</w:t>
      </w:r>
      <w:r>
        <w:br/>
      </w:r>
      <w:r>
        <w:rPr>
          <w:rStyle w:val="Subst"/>
          <w:bCs/>
          <w:iCs/>
        </w:rPr>
        <w:t xml:space="preserve">   </w:t>
      </w:r>
    </w:p>
    <w:p w14:paraId="3A38C40E" w14:textId="77777777" w:rsidR="009F02CA" w:rsidRPr="00BE547D" w:rsidRDefault="001F322F" w:rsidP="009F02CA">
      <w:pPr>
        <w:ind w:left="200"/>
        <w:jc w:val="both"/>
        <w:rPr>
          <w:rStyle w:val="Subst"/>
          <w:bCs/>
          <w:iCs/>
        </w:rPr>
      </w:pPr>
      <w:r w:rsidRPr="00BE547D">
        <w:rPr>
          <w:rStyle w:val="Subst"/>
          <w:bCs/>
          <w:iCs/>
        </w:rPr>
        <w:t xml:space="preserve">Контроль за финансово-хозяйственной деятельностью эмитента в соответствии с полномочиями, определенными уставом и внутренними документами эмитента, осуществляют: </w:t>
      </w:r>
      <w:r w:rsidRPr="00BE547D">
        <w:rPr>
          <w:rStyle w:val="Subst"/>
          <w:bCs/>
          <w:iCs/>
        </w:rPr>
        <w:br/>
      </w:r>
    </w:p>
    <w:p w14:paraId="2EC62FC5" w14:textId="77777777" w:rsidR="001F322F" w:rsidRPr="00BE547D" w:rsidRDefault="001F322F" w:rsidP="00C00760">
      <w:pPr>
        <w:ind w:left="200"/>
        <w:jc w:val="both"/>
      </w:pPr>
      <w:r w:rsidRPr="00BE547D">
        <w:rPr>
          <w:rStyle w:val="Subst"/>
          <w:bCs/>
          <w:iCs/>
        </w:rPr>
        <w:t xml:space="preserve">- Ревизионная комиссия; </w:t>
      </w:r>
      <w:r w:rsidRPr="00BE547D">
        <w:rPr>
          <w:rStyle w:val="Subst"/>
          <w:bCs/>
          <w:iCs/>
        </w:rPr>
        <w:br/>
        <w:t xml:space="preserve">- Аудитор (аудиторская организация); </w:t>
      </w:r>
      <w:r w:rsidRPr="00BE547D">
        <w:rPr>
          <w:rStyle w:val="Subst"/>
          <w:bCs/>
          <w:iCs/>
        </w:rPr>
        <w:br/>
        <w:t>- Служба управления рисками и внутреннего контроля;</w:t>
      </w:r>
      <w:r w:rsidRPr="00BE547D">
        <w:rPr>
          <w:rStyle w:val="Subst"/>
          <w:bCs/>
          <w:iCs/>
        </w:rPr>
        <w:br/>
        <w:t>- Управление внутреннего аудита;</w:t>
      </w:r>
      <w:r w:rsidRPr="00BE547D">
        <w:rPr>
          <w:rStyle w:val="Subst"/>
          <w:bCs/>
          <w:iCs/>
        </w:rPr>
        <w:br/>
        <w:t>- Комитет по аудиту Совета директоров;</w:t>
      </w:r>
      <w:r w:rsidRPr="00BE547D">
        <w:rPr>
          <w:rStyle w:val="Subst"/>
          <w:bCs/>
          <w:iCs/>
        </w:rPr>
        <w:br/>
        <w:t>- Совет директоров;</w:t>
      </w:r>
      <w:r w:rsidRPr="00BE547D">
        <w:rPr>
          <w:rStyle w:val="Subst"/>
          <w:bCs/>
          <w:iCs/>
        </w:rPr>
        <w:br/>
        <w:t xml:space="preserve">- Общее собрание акционеров.  </w:t>
      </w:r>
      <w:r w:rsidRPr="00FB71FD">
        <w:rPr>
          <w:rStyle w:val="Subst"/>
          <w:bCs/>
          <w:iCs/>
          <w:highlight w:val="yellow"/>
        </w:rPr>
        <w:br/>
      </w:r>
      <w:r w:rsidRPr="00FB71FD">
        <w:rPr>
          <w:rStyle w:val="Subst"/>
          <w:bCs/>
          <w:iCs/>
          <w:highlight w:val="yellow"/>
        </w:rPr>
        <w:br/>
      </w:r>
      <w:r w:rsidRPr="00BE547D">
        <w:rPr>
          <w:rStyle w:val="Subst"/>
          <w:bCs/>
          <w:iCs/>
        </w:rPr>
        <w:t xml:space="preserve">   Для проверки и подтверждения достоверности бухгалтерской (финансовой) отчетности, подготовленной в соответствии с законодательством Российской Федерации, а также консолидированной финансовой отчетности, подготовленной в соответствии с Международными стандартами финансовой отчетности, эмитент на договорной основе привлекает аудитора (аудиторскую организацию), осуществляющего аудиторскую деятельность в соответствии с законодательством Российской Федерации и Международными стандартами аудита.</w:t>
      </w:r>
      <w:r w:rsidRPr="00BE547D">
        <w:rPr>
          <w:rStyle w:val="Subst"/>
          <w:bCs/>
          <w:iCs/>
        </w:rPr>
        <w:br/>
      </w:r>
      <w:r w:rsidRPr="00BE547D">
        <w:rPr>
          <w:rStyle w:val="Subst"/>
          <w:bCs/>
          <w:iCs/>
        </w:rPr>
        <w:br/>
        <w:t xml:space="preserve">   Общее собрание акционеров осуществляет внутренний контроль за деятельностью эмитента следующим путем:</w:t>
      </w:r>
      <w:r w:rsidRPr="00BE547D">
        <w:rPr>
          <w:rStyle w:val="Subst"/>
          <w:bCs/>
          <w:iCs/>
        </w:rPr>
        <w:br/>
        <w:t xml:space="preserve">- избрание членов Совета директоров, членов Ревизионной комиссии и досрочного прекращения их полномочий; </w:t>
      </w:r>
      <w:r w:rsidRPr="00BE547D">
        <w:rPr>
          <w:rStyle w:val="Subst"/>
          <w:bCs/>
          <w:iCs/>
        </w:rPr>
        <w:br/>
        <w:t xml:space="preserve">- утверждение аудитора (аудиторской организации); </w:t>
      </w:r>
      <w:r w:rsidRPr="00BE547D">
        <w:rPr>
          <w:rStyle w:val="Subst"/>
          <w:bCs/>
          <w:iCs/>
        </w:rPr>
        <w:br/>
        <w:t>- утверждение внутренних документов, регулирующих деятельность органов эмитента;</w:t>
      </w:r>
      <w:r w:rsidRPr="00BE547D">
        <w:rPr>
          <w:rStyle w:val="Subst"/>
          <w:bCs/>
          <w:iCs/>
        </w:rPr>
        <w:br/>
        <w:t xml:space="preserve">- утверждение годового отчета, годовой бухгалтерской (финансовой) отчетности эмитента; </w:t>
      </w:r>
      <w:r w:rsidRPr="00BE547D">
        <w:rPr>
          <w:rStyle w:val="Subst"/>
          <w:bCs/>
          <w:iCs/>
        </w:rPr>
        <w:br/>
        <w:t>- принятие решений о согласии на совершение или о последующем одобрении крупных сделок и сделок, в совершении которых имеется заинтересованность, в случаях, предусмотренных Федеральным законом «Об акционерных обществах».</w:t>
      </w:r>
      <w:r w:rsidRPr="00BE547D">
        <w:rPr>
          <w:rStyle w:val="Subst"/>
          <w:bCs/>
          <w:iCs/>
        </w:rPr>
        <w:br/>
      </w:r>
    </w:p>
    <w:p w14:paraId="04235483" w14:textId="77777777" w:rsidR="001F322F" w:rsidRDefault="001F322F" w:rsidP="00C00760">
      <w:pPr>
        <w:ind w:left="200"/>
        <w:jc w:val="both"/>
      </w:pPr>
      <w:r w:rsidRPr="00BE547D">
        <w:rPr>
          <w:rStyle w:val="Subst"/>
          <w:bCs/>
          <w:iCs/>
        </w:rPr>
        <w:t xml:space="preserve">В обществе образован комитет </w:t>
      </w:r>
      <w:r w:rsidR="009F02CA" w:rsidRPr="00BE547D">
        <w:rPr>
          <w:rStyle w:val="Subst"/>
          <w:bCs/>
          <w:iCs/>
        </w:rPr>
        <w:t>С</w:t>
      </w:r>
      <w:r w:rsidRPr="00BE547D">
        <w:rPr>
          <w:rStyle w:val="Subst"/>
          <w:bCs/>
          <w:iCs/>
        </w:rPr>
        <w:t xml:space="preserve">овета директоров </w:t>
      </w:r>
      <w:r w:rsidR="009F02CA" w:rsidRPr="00BE547D">
        <w:rPr>
          <w:rStyle w:val="Subst"/>
          <w:bCs/>
          <w:iCs/>
        </w:rPr>
        <w:t>по аудиту.</w:t>
      </w:r>
    </w:p>
    <w:p w14:paraId="5A6DE50E" w14:textId="77777777" w:rsidR="00375F80" w:rsidRDefault="00375F80" w:rsidP="009F02CA">
      <w:pPr>
        <w:ind w:left="200"/>
        <w:jc w:val="both"/>
      </w:pPr>
    </w:p>
    <w:p w14:paraId="44F91E28" w14:textId="77777777" w:rsidR="00623AA4" w:rsidRDefault="001F322F" w:rsidP="009F02CA">
      <w:pPr>
        <w:ind w:left="200"/>
        <w:jc w:val="both"/>
        <w:rPr>
          <w:rStyle w:val="Subst"/>
          <w:bCs/>
          <w:iCs/>
        </w:rPr>
      </w:pPr>
      <w:r>
        <w:t>Основные функции комитета по аудиту совета директоров (наблюдательного совета):</w:t>
      </w:r>
      <w:r>
        <w:br/>
      </w:r>
      <w:r>
        <w:rPr>
          <w:rStyle w:val="Subst"/>
          <w:bCs/>
          <w:iCs/>
        </w:rPr>
        <w:t xml:space="preserve">    </w:t>
      </w:r>
    </w:p>
    <w:p w14:paraId="2406B6BB" w14:textId="0EE4AA58" w:rsidR="001F322F" w:rsidRDefault="001F322F" w:rsidP="00C00760">
      <w:pPr>
        <w:ind w:left="200"/>
        <w:jc w:val="both"/>
      </w:pPr>
      <w:r w:rsidRPr="00BE547D">
        <w:rPr>
          <w:rStyle w:val="Subst"/>
          <w:bCs/>
          <w:iCs/>
        </w:rPr>
        <w:t xml:space="preserve">Компетенция и обязанности Комитета распространяются на следующие ключевые области: бухгалтерская (финансовая) отчетность и консолидированная финансовая отчетность, управление рисками, внутренний контроль и корпоративное управление (в части задач внутреннего аудита), </w:t>
      </w:r>
      <w:r w:rsidRPr="00BE547D">
        <w:rPr>
          <w:rStyle w:val="Subst"/>
          <w:bCs/>
          <w:iCs/>
        </w:rPr>
        <w:lastRenderedPageBreak/>
        <w:t>внутренний и внешний аудит, а также противодействие противоправным действиям.</w:t>
      </w:r>
      <w:r w:rsidRPr="00BE547D">
        <w:rPr>
          <w:rStyle w:val="Subst"/>
          <w:bCs/>
          <w:iCs/>
        </w:rPr>
        <w:br/>
      </w:r>
      <w:r w:rsidRPr="00BE547D">
        <w:rPr>
          <w:rStyle w:val="Subst"/>
          <w:bCs/>
          <w:iCs/>
        </w:rPr>
        <w:br/>
        <w:t>1. К компетенции и обязанностям Комитета относятся:</w:t>
      </w:r>
      <w:r w:rsidRPr="00BE547D">
        <w:rPr>
          <w:rStyle w:val="Subst"/>
          <w:bCs/>
          <w:iCs/>
        </w:rPr>
        <w:br/>
        <w:t>1.1. В области бухгалтерской (финансовой) отчетности и консолидированной финансовой отчетности:</w:t>
      </w:r>
      <w:r w:rsidRPr="00BE547D">
        <w:rPr>
          <w:rStyle w:val="Subst"/>
          <w:bCs/>
          <w:iCs/>
        </w:rPr>
        <w:br/>
        <w:t>1) контроль за обеспечением полноты, точности и достоверности бухгалтерской (финансовой) отчетности и консолидированной финансовой отчетности Общества;</w:t>
      </w:r>
      <w:r w:rsidRPr="00BE547D">
        <w:rPr>
          <w:rStyle w:val="Subst"/>
          <w:bCs/>
          <w:iCs/>
        </w:rPr>
        <w:br/>
        <w:t>2) анализ существенных аспектов учетной политики Общества;</w:t>
      </w:r>
      <w:r w:rsidRPr="00BE547D">
        <w:rPr>
          <w:rStyle w:val="Subst"/>
          <w:bCs/>
          <w:iCs/>
        </w:rPr>
        <w:br/>
        <w:t>3) участие в рассмотрении существенных вопросов и суждений в отношении бухгалтерской (финансовой) отчетности и консолидированной финансовой отчетности Общества.</w:t>
      </w:r>
      <w:r w:rsidRPr="00BE547D">
        <w:rPr>
          <w:rStyle w:val="Subst"/>
          <w:bCs/>
          <w:iCs/>
        </w:rPr>
        <w:br/>
      </w:r>
      <w:r w:rsidRPr="00BE547D">
        <w:rPr>
          <w:rStyle w:val="Subst"/>
          <w:bCs/>
          <w:iCs/>
        </w:rPr>
        <w:br/>
        <w:t>1.2. В области управления рисками, внутреннего контроля и в области корпоративного управления:</w:t>
      </w:r>
      <w:r w:rsidRPr="00BE547D">
        <w:rPr>
          <w:rStyle w:val="Subst"/>
          <w:bCs/>
          <w:iCs/>
        </w:rPr>
        <w:br/>
        <w:t>1) контроль за надежностью и эффективностью системы управления рисками и внутреннего контроля и системы корпоративного управления, включая оценку эффективности процедур управления рисками и внутреннего контроля Общества, практики корпоративного управления, и подготовка предложений по их совершенствованию;</w:t>
      </w:r>
      <w:r w:rsidRPr="00BE547D">
        <w:rPr>
          <w:rStyle w:val="Subst"/>
          <w:bCs/>
          <w:iCs/>
        </w:rPr>
        <w:br/>
        <w:t>2) анализ и оценка исполнения политики Общества в области управления рисками и внутреннего контроля;</w:t>
      </w:r>
      <w:r w:rsidRPr="00BE547D">
        <w:rPr>
          <w:rStyle w:val="Subst"/>
          <w:bCs/>
          <w:iCs/>
        </w:rPr>
        <w:br/>
        <w:t>3) рассмотрение вопроса о необходимости создания отдельного структурного подразделения (службы) управления рисками (в случае его отсутствия в Обществе) и предоставление результатов рассмотрения совету директоров Общества;</w:t>
      </w:r>
      <w:r w:rsidRPr="00BE547D">
        <w:rPr>
          <w:rStyle w:val="Subst"/>
          <w:bCs/>
          <w:iCs/>
        </w:rPr>
        <w:br/>
        <w:t>4) рассмотрение плана деятельности и бюджета подразделения (службы) управления рисками;</w:t>
      </w:r>
      <w:r w:rsidRPr="00BE547D">
        <w:rPr>
          <w:rStyle w:val="Subst"/>
          <w:bCs/>
          <w:iCs/>
        </w:rPr>
        <w:br/>
        <w:t>5) рассмотрение вопросов о назначении (освобождении от должности) руководителя подразделения (службы) управления рисками и размере его вознаграждения;</w:t>
      </w:r>
      <w:r w:rsidRPr="00BE547D">
        <w:rPr>
          <w:rStyle w:val="Subst"/>
          <w:bCs/>
          <w:iCs/>
        </w:rPr>
        <w:br/>
        <w:t>6) контроль процедур, обеспечивающих соблюдение Обществом требований законодательства Российской Федерации, а также этических норм, правил и процедур Общества, требований бирж;</w:t>
      </w:r>
      <w:r w:rsidRPr="00BE547D">
        <w:rPr>
          <w:rStyle w:val="Subst"/>
          <w:bCs/>
          <w:iCs/>
        </w:rPr>
        <w:br/>
        <w:t>7) анализ и оценка исполнения политики Общества по управлению конфликтом интересов.</w:t>
      </w:r>
      <w:r w:rsidRPr="00BE547D">
        <w:rPr>
          <w:rStyle w:val="Subst"/>
          <w:bCs/>
          <w:iCs/>
        </w:rPr>
        <w:br/>
      </w:r>
      <w:r w:rsidRPr="00BE547D">
        <w:rPr>
          <w:rStyle w:val="Subst"/>
          <w:bCs/>
          <w:iCs/>
        </w:rPr>
        <w:br/>
        <w:t>1.3. В области проведения внутреннего и внешнего аудита:</w:t>
      </w:r>
      <w:r w:rsidRPr="00BE547D">
        <w:rPr>
          <w:rStyle w:val="Subst"/>
          <w:bCs/>
          <w:iCs/>
        </w:rPr>
        <w:br/>
        <w:t>1) обеспечение независимости и объективности осуществления функции внутреннего аудита;</w:t>
      </w:r>
      <w:r w:rsidRPr="00BE547D">
        <w:rPr>
          <w:rStyle w:val="Subst"/>
          <w:bCs/>
          <w:iCs/>
        </w:rPr>
        <w:br/>
        <w:t>2) рассмотрение политики Общества в области внутреннего аудита (положения о внутреннем аудите);</w:t>
      </w:r>
      <w:r w:rsidRPr="00BE547D">
        <w:rPr>
          <w:rStyle w:val="Subst"/>
          <w:bCs/>
          <w:iCs/>
        </w:rPr>
        <w:br/>
        <w:t>3) рассмотрение вопроса о необходимости создания отдельного структурного подразделения (службы) внутреннего аудита (в случае его отсутствия в Обществе) и предоставление результатов рассмотрения совету директоров Общества;</w:t>
      </w:r>
      <w:r w:rsidRPr="00BE547D">
        <w:rPr>
          <w:rStyle w:val="Subst"/>
          <w:bCs/>
          <w:iCs/>
        </w:rPr>
        <w:br/>
        <w:t>4) рассмотрение плана деятельности и бюджета подразделения (службы) внутреннего аудита;</w:t>
      </w:r>
      <w:r w:rsidRPr="00BE547D">
        <w:rPr>
          <w:rStyle w:val="Subst"/>
          <w:bCs/>
          <w:iCs/>
        </w:rPr>
        <w:br/>
        <w:t>5) рассмотрение вопросов о назначении (освобождении от должности) руководителя подразделения (службы) внутреннего аудита и размере его вознаграждения;</w:t>
      </w:r>
      <w:r w:rsidRPr="00BE547D">
        <w:rPr>
          <w:rStyle w:val="Subst"/>
          <w:bCs/>
          <w:iCs/>
        </w:rPr>
        <w:br/>
        <w:t>6) рассмотрение существующих ограничений полномочий или бюджета на реализацию функции внутреннего аудита, способных негативно повлиять на эффективное осуществление функции внутреннего аудита;</w:t>
      </w:r>
      <w:r w:rsidRPr="00BE547D">
        <w:rPr>
          <w:rStyle w:val="Subst"/>
          <w:bCs/>
          <w:iCs/>
        </w:rPr>
        <w:br/>
        <w:t>7) анализ и оценка эффективности осуществления функции внутреннего аудита;</w:t>
      </w:r>
      <w:r w:rsidRPr="00BE547D">
        <w:rPr>
          <w:rStyle w:val="Subst"/>
          <w:bCs/>
          <w:iCs/>
        </w:rPr>
        <w:br/>
        <w:t>8) оценка независимости, объективности и отсутствия конфликта интересов внешних аудиторов Общества, включая оценку кандидатов в аудиторы Общества, выработку предложений по утверждению и отстранению внешних аудиторов Общества, по оплате их услуг и условиям их привлечения;</w:t>
      </w:r>
      <w:r w:rsidRPr="00BE547D">
        <w:rPr>
          <w:rStyle w:val="Subst"/>
          <w:bCs/>
          <w:iCs/>
        </w:rPr>
        <w:br/>
        <w:t>9) надзор за проведением внешнего аудита и оценка качества выполнения аудиторской проверки и заключений аудиторов;</w:t>
      </w:r>
      <w:r w:rsidRPr="00BE547D">
        <w:rPr>
          <w:rStyle w:val="Subst"/>
          <w:bCs/>
          <w:iCs/>
        </w:rPr>
        <w:br/>
        <w:t>10) обеспечение эффективного взаимодействия между подразделением (службой) внутреннего аудита и внешними аудиторами Общества;</w:t>
      </w:r>
      <w:r w:rsidRPr="00BE547D">
        <w:rPr>
          <w:rStyle w:val="Subst"/>
          <w:bCs/>
          <w:iCs/>
        </w:rPr>
        <w:br/>
        <w:t>11) разработка и контроль за исполнением политики Общества, определяющей принципы оказания Обществу аудиторских услуг и сопутствующих аудиту услуг.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br/>
        <w:t>1.4. В области противодействия противоправным и (или) недобросовестным действиям работников Общества и третьих лиц:</w:t>
      </w:r>
      <w:r>
        <w:rPr>
          <w:rStyle w:val="Subst"/>
          <w:bCs/>
          <w:iCs/>
        </w:rPr>
        <w:br/>
        <w:t>1) оценка и контроль эффективности функционирования системы оповещения о потенциальных случаях недобросовестных действий работников Общества и третьих лиц, а также об иных нарушениях в Обществе;</w:t>
      </w:r>
      <w:r>
        <w:rPr>
          <w:rStyle w:val="Subst"/>
          <w:bCs/>
          <w:iCs/>
        </w:rPr>
        <w:br/>
        <w:t>2) надзор за проведением специальных расследований по вопросам потенциальных случаев мошенничества, недобросовестного использования инсайдерской или конфиденциальной информации;</w:t>
      </w:r>
      <w:r>
        <w:rPr>
          <w:rStyle w:val="Subst"/>
          <w:bCs/>
          <w:iCs/>
        </w:rPr>
        <w:br/>
        <w:t>3) контроль за реализацией мер, принятых исполнительными органами и иными ключевыми руководящими работниками Общества по фактам информирования о потенциальных случаях недобросовестных действий работников и иных нарушениях.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br/>
        <w:t xml:space="preserve">2. В компетенцию и обязанности Комитета входит также контроль за соблюдением информационной </w:t>
      </w:r>
      <w:r>
        <w:rPr>
          <w:rStyle w:val="Subst"/>
          <w:bCs/>
          <w:iCs/>
        </w:rPr>
        <w:lastRenderedPageBreak/>
        <w:t>политики Общества.</w:t>
      </w:r>
    </w:p>
    <w:p w14:paraId="309CE160" w14:textId="77777777" w:rsidR="009F02CA" w:rsidRDefault="009F02CA" w:rsidP="00C00760">
      <w:pPr>
        <w:ind w:left="200"/>
        <w:jc w:val="both"/>
      </w:pPr>
    </w:p>
    <w:p w14:paraId="0D7EF79F" w14:textId="77777777" w:rsidR="009F02CA" w:rsidRDefault="001F322F" w:rsidP="009F02CA">
      <w:pPr>
        <w:ind w:left="200"/>
        <w:jc w:val="both"/>
        <w:rPr>
          <w:rStyle w:val="Subst"/>
          <w:bCs/>
          <w:iCs/>
        </w:rPr>
      </w:pPr>
      <w:r>
        <w:t>Информация о наличии отдельного структурного подразделения (подразделений) по управлению рисками и (или) внутреннему контролю, а также задачах и функциях указанного структурного подразделения (подразделений):</w:t>
      </w:r>
      <w:r>
        <w:br/>
      </w:r>
    </w:p>
    <w:p w14:paraId="5AEE36C6" w14:textId="77777777" w:rsidR="00106E6E" w:rsidRDefault="001F322F" w:rsidP="009F02CA">
      <w:pPr>
        <w:ind w:left="200"/>
        <w:jc w:val="both"/>
        <w:rPr>
          <w:rStyle w:val="Subst"/>
          <w:bCs/>
          <w:iCs/>
        </w:rPr>
      </w:pPr>
      <w:r>
        <w:rPr>
          <w:rStyle w:val="Subst"/>
          <w:bCs/>
          <w:iCs/>
        </w:rPr>
        <w:t xml:space="preserve">В эмитенте создано отдельное структурное подразделение по управлению рисками и внутреннему контролю - Служба управления рисками и внутреннего контроля. </w:t>
      </w:r>
      <w:r>
        <w:rPr>
          <w:rStyle w:val="Subst"/>
          <w:bCs/>
          <w:iCs/>
        </w:rPr>
        <w:br/>
      </w:r>
    </w:p>
    <w:p w14:paraId="7FB8239E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>К задачам Службы управления рисками и внутреннего контроля Общества относятся:</w:t>
      </w:r>
      <w:r>
        <w:rPr>
          <w:rStyle w:val="Subst"/>
          <w:bCs/>
          <w:iCs/>
        </w:rPr>
        <w:br/>
        <w:t>- общая координация процессов управления рисками и внутреннего контроля, в т. ч. действий всех участников систем управления рисками и внутреннего контроля;</w:t>
      </w:r>
      <w:r>
        <w:rPr>
          <w:rStyle w:val="Subst"/>
          <w:bCs/>
          <w:iCs/>
        </w:rPr>
        <w:br/>
        <w:t>- разработка методологических документов в области обеспечения процессов управления рисками и внутреннего контроля, а также функционирования СУР и СВК;</w:t>
      </w:r>
      <w:r>
        <w:rPr>
          <w:rStyle w:val="Subst"/>
          <w:bCs/>
          <w:iCs/>
        </w:rPr>
        <w:br/>
        <w:t>- проведение анализа портфеля рисков и вырабатывают меры по стратегии реагирования и перераспределению ресурсов в отношении управления соответствующими рисками;</w:t>
      </w:r>
      <w:r>
        <w:rPr>
          <w:rStyle w:val="Subst"/>
          <w:bCs/>
          <w:iCs/>
        </w:rPr>
        <w:br/>
        <w:t>- подготовка расчета предпочтительного риска (риск-аппетита);</w:t>
      </w:r>
      <w:r>
        <w:rPr>
          <w:rStyle w:val="Subst"/>
          <w:bCs/>
          <w:iCs/>
        </w:rPr>
        <w:br/>
        <w:t>- организация обучения работников в области СУР и СВК;</w:t>
      </w:r>
      <w:r>
        <w:rPr>
          <w:rStyle w:val="Subst"/>
          <w:bCs/>
          <w:iCs/>
        </w:rPr>
        <w:br/>
        <w:t>- своевременное агрегирование информации по всем выявленным рискам и актуализация реестра рисков;</w:t>
      </w:r>
      <w:r>
        <w:rPr>
          <w:rStyle w:val="Subst"/>
          <w:bCs/>
          <w:iCs/>
        </w:rPr>
        <w:br/>
        <w:t>- осуществление мониторинга процесса управления рисками и внутреннего контроля участников Группы компаний;</w:t>
      </w:r>
      <w:r>
        <w:rPr>
          <w:rStyle w:val="Subst"/>
          <w:bCs/>
          <w:iCs/>
        </w:rPr>
        <w:br/>
        <w:t>- подготовка не реже одного раза в полугодие отчета и информирование исполнительных органов о результатах управления рисками и внутреннего контроля, а также оценки эффективности СУР и СВК;</w:t>
      </w:r>
      <w:r>
        <w:rPr>
          <w:rStyle w:val="Subst"/>
          <w:bCs/>
          <w:iCs/>
        </w:rPr>
        <w:br/>
        <w:t xml:space="preserve">- формирование ежегодного отчета об организации, функционировании и эффективности систем управления рисками и внутреннего контроля. 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br/>
        <w:t>Основной функцией Службы по управлению рисками и внутреннему контролю Общества является координация и методологическое обеспечение деятельности по управлению рисками и внутреннему контролю в Обществе.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br/>
        <w:t>На протяжении всего времени своего существования эмитент регулярно анализирует риски с учетом вероятности их возникновения и влияния. При выявлении рисков эмитент осуществляет их оценку и разрабатывает мероприятия по устранению рисков или снижению негативных последствий до приемлемого уровня. Внутренний контроль также является непрерывным и осуществляется на уровнях руководителей структурных подразделений эмитента.</w:t>
      </w:r>
    </w:p>
    <w:p w14:paraId="563B4E7F" w14:textId="77777777" w:rsidR="00D07357" w:rsidRDefault="00D07357" w:rsidP="009F02CA">
      <w:pPr>
        <w:ind w:left="200"/>
        <w:jc w:val="both"/>
      </w:pPr>
    </w:p>
    <w:p w14:paraId="3C3F3FC5" w14:textId="7567BACC" w:rsidR="00D07357" w:rsidRDefault="001F322F" w:rsidP="009F02CA">
      <w:pPr>
        <w:ind w:left="200"/>
        <w:jc w:val="both"/>
        <w:rPr>
          <w:rStyle w:val="Subst"/>
          <w:bCs/>
          <w:iCs/>
        </w:rPr>
      </w:pPr>
      <w:r>
        <w:t>Информация о наличии структурного подразделения (должностного лица), ответственного за организацию и осуществление внутреннего аудита, а также задачах и функциях указанного структурного подразделения (должностного лица):</w:t>
      </w:r>
      <w:r>
        <w:br/>
      </w:r>
    </w:p>
    <w:p w14:paraId="2776133B" w14:textId="77777777" w:rsidR="002B0BED" w:rsidRDefault="002B0BED" w:rsidP="009F02CA">
      <w:pPr>
        <w:ind w:left="200"/>
        <w:jc w:val="both"/>
        <w:rPr>
          <w:rStyle w:val="Subst"/>
          <w:bCs/>
          <w:iCs/>
        </w:rPr>
      </w:pPr>
    </w:p>
    <w:p w14:paraId="617E360A" w14:textId="77777777" w:rsidR="00D07357" w:rsidRDefault="001F322F" w:rsidP="009F02CA">
      <w:pPr>
        <w:ind w:left="200"/>
        <w:jc w:val="both"/>
        <w:rPr>
          <w:rStyle w:val="Subst"/>
          <w:bCs/>
          <w:iCs/>
        </w:rPr>
      </w:pPr>
      <w:r>
        <w:rPr>
          <w:rStyle w:val="Subst"/>
          <w:bCs/>
          <w:iCs/>
        </w:rPr>
        <w:t>В эмитенте создано отдельное структурное подразделение - Управление внутреннего аудита.</w:t>
      </w:r>
      <w:r>
        <w:rPr>
          <w:rStyle w:val="Subst"/>
          <w:bCs/>
          <w:iCs/>
        </w:rPr>
        <w:br/>
      </w:r>
    </w:p>
    <w:p w14:paraId="41EC16CB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>В соответствии с рекомендациями Кодекса корпоративного управления, рекомендованного к применению Банком России, к задачам Управления внутреннего аудита Общества относятся:</w:t>
      </w:r>
      <w:r>
        <w:rPr>
          <w:rStyle w:val="Subst"/>
          <w:bCs/>
          <w:iCs/>
        </w:rPr>
        <w:br/>
        <w:t>1) содействие исполнительным органам общества и работникам общества в разработке и мониторинге исполнения процедур и мероприятий по совершенствованию системы управления рисками и внутреннего контроля, корпоративному управлению обществом;</w:t>
      </w:r>
      <w:r>
        <w:rPr>
          <w:rStyle w:val="Subst"/>
          <w:bCs/>
          <w:iCs/>
        </w:rPr>
        <w:br/>
        <w:t>2) координация деятельности с внешним аудитором общества, а также лицами, оказывающими услуги по консультированию в области управления рисками, внутреннего контроля и корпоративного управления;</w:t>
      </w:r>
      <w:r>
        <w:rPr>
          <w:rStyle w:val="Subst"/>
          <w:bCs/>
          <w:iCs/>
        </w:rPr>
        <w:br/>
        <w:t>3) проведение в рамках установленного порядка внутреннего аудита подконтрольных обществ;</w:t>
      </w:r>
      <w:r>
        <w:rPr>
          <w:rStyle w:val="Subst"/>
          <w:bCs/>
          <w:iCs/>
        </w:rPr>
        <w:br/>
        <w:t>4) подготовка и предоставление совету директоров и исполнительным органам отчетов по результатам деятельности подразделения внутреннего аудита (в том числе включающих информацию о существенных рисках, недостатках, результатах и эффективности выполнения мероприятий по устранению выявленных недостатков, результатах выполнения плана деятельности внутреннего аудита, результатах оценки фактического состояния, надежности и эффективности системы управления рисками, внутреннего контроля и корпоративного управления);</w:t>
      </w:r>
      <w:r>
        <w:rPr>
          <w:rStyle w:val="Subst"/>
          <w:bCs/>
          <w:iCs/>
        </w:rPr>
        <w:br/>
        <w:t xml:space="preserve">5) проверка соблюдения членами исполнительных органов общества и его работниками положений законодательства и внутренних политик общества, касающихся инсайдерской информации и борьбы с </w:t>
      </w:r>
      <w:r>
        <w:rPr>
          <w:rStyle w:val="Subst"/>
          <w:bCs/>
          <w:iCs/>
        </w:rPr>
        <w:lastRenderedPageBreak/>
        <w:t>коррупцией, соблюдения требований кодекса этики общества.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br/>
        <w:t>К функциям Управления внутреннего аудита Общества относятся:</w:t>
      </w:r>
      <w:r>
        <w:rPr>
          <w:rStyle w:val="Subst"/>
          <w:bCs/>
          <w:iCs/>
        </w:rPr>
        <w:br/>
        <w:t>- внутренняя независимая оценка эффективности системы управления рисками и внутреннего контроля и выдачу рекомендаций по повышению эффективности и результативности СУР и СВК;</w:t>
      </w:r>
      <w:r>
        <w:rPr>
          <w:rStyle w:val="Subst"/>
          <w:bCs/>
          <w:iCs/>
        </w:rPr>
        <w:br/>
        <w:t>- информирование исполнительных органов и совета директоров (Комитета по аудиту) о состоянии СУР и СВК.</w:t>
      </w:r>
      <w:r>
        <w:rPr>
          <w:rStyle w:val="Subst"/>
          <w:bCs/>
          <w:iCs/>
        </w:rPr>
        <w:br/>
      </w:r>
    </w:p>
    <w:p w14:paraId="19333893" w14:textId="77777777" w:rsidR="006D7742" w:rsidRDefault="001F322F" w:rsidP="009F02CA">
      <w:pPr>
        <w:ind w:left="200"/>
        <w:jc w:val="both"/>
        <w:rPr>
          <w:rStyle w:val="Subst"/>
          <w:bCs/>
          <w:iCs/>
        </w:rPr>
      </w:pPr>
      <w:r>
        <w:t>Информация о наличии и компетенции ревизионной комиссии (ревизора):</w:t>
      </w:r>
      <w:r>
        <w:br/>
      </w:r>
    </w:p>
    <w:p w14:paraId="5D0E162C" w14:textId="23429D2B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 xml:space="preserve">Наличие ревизионной комиссии предусмотрено Уставом Общества.  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br/>
        <w:t xml:space="preserve">   К компетенции Ревизионной комиссии Уставом отнесены следующие вопросы:</w:t>
      </w:r>
      <w:r>
        <w:rPr>
          <w:rStyle w:val="Subst"/>
          <w:bCs/>
          <w:iCs/>
        </w:rPr>
        <w:br/>
        <w:t>1) осуществление проверки (ревизии) финансово-хозяйственной деятельности Общества по итогам деятельности за год, а также в любое время по своей инициативе, по решению Общего собрания акционеров, Совета директоров Общества или по требованию акционеров (акционера) Общества, владеющих (владеющего) в совокупности не менее чем 10 процентами голосующих акций Общества;</w:t>
      </w:r>
      <w:r>
        <w:rPr>
          <w:rStyle w:val="Subst"/>
          <w:bCs/>
          <w:iCs/>
        </w:rPr>
        <w:br/>
        <w:t>2) проверка и анализ финансового состояния Общества, его платежеспособности, функционирования системы внутреннего контроля и системы управления финансовыми и операционными рисками, ликвидности активов, соотношения собственных и заемных средств;</w:t>
      </w:r>
      <w:r>
        <w:rPr>
          <w:rStyle w:val="Subst"/>
          <w:bCs/>
          <w:iCs/>
        </w:rPr>
        <w:br/>
        <w:t>3) подтверждение достоверности данных, содержащихся в годовом отчете Общества, годовой бухгалтерской (финансовой) отчетности и иных отчетах, а также других финансовых документах Общества;</w:t>
      </w:r>
      <w:r>
        <w:rPr>
          <w:rStyle w:val="Subst"/>
          <w:bCs/>
          <w:iCs/>
        </w:rPr>
        <w:br/>
        <w:t>4) проверка порядка ведения бухгалтерского учета и представления финансовой отчетности при осуществлении финансово-хозяйственной деятельности Общества;</w:t>
      </w:r>
      <w:r>
        <w:rPr>
          <w:rStyle w:val="Subst"/>
          <w:bCs/>
          <w:iCs/>
        </w:rPr>
        <w:br/>
        <w:t>5) проверка своевременности и правильности ведения расчетных операций с контрагентами, начисления и выплаты дивидендов;</w:t>
      </w:r>
      <w:r>
        <w:rPr>
          <w:rStyle w:val="Subst"/>
          <w:bCs/>
          <w:iCs/>
        </w:rPr>
        <w:br/>
        <w:t>6) проверка законности хозяйственных операций, осуществляемых Обществом по заключенным от имени Общества сделкам;</w:t>
      </w:r>
      <w:r>
        <w:rPr>
          <w:rStyle w:val="Subst"/>
          <w:bCs/>
          <w:iCs/>
        </w:rPr>
        <w:br/>
        <w:t>7) проверка эффективности использования активов и иных ресурсов Общества, выявление причин непроизводительных потерь и расходов;</w:t>
      </w:r>
      <w:r>
        <w:rPr>
          <w:rStyle w:val="Subst"/>
          <w:bCs/>
          <w:iCs/>
        </w:rPr>
        <w:br/>
        <w:t>8) проверка выполнения предписаний по устранению нарушений и недостатков, ранее выявленных Ревизионной комиссией Общества;</w:t>
      </w:r>
      <w:r>
        <w:rPr>
          <w:rStyle w:val="Subst"/>
          <w:bCs/>
          <w:iCs/>
        </w:rPr>
        <w:br/>
        <w:t>9) проверка соответствия решений по вопросам финансово-хозяйственной деятельности, принимаемых Генеральным директором Общества и Советом директоров Общества, настоящему Уставу и решениям Общего собрания акционеров;</w:t>
      </w:r>
      <w:r>
        <w:rPr>
          <w:rStyle w:val="Subst"/>
          <w:bCs/>
          <w:iCs/>
        </w:rPr>
        <w:br/>
        <w:t>10) разработка для Совета директоров Общества и Генерального директора Общества рекомендаций по формированию бюджетов Общества и их корректировке;</w:t>
      </w:r>
      <w:r>
        <w:rPr>
          <w:rStyle w:val="Subst"/>
          <w:bCs/>
          <w:iCs/>
        </w:rPr>
        <w:br/>
        <w:t>11) иные вопросы, отнесенные к компетенции Ревизионной комиссии Общества Федеральным законом "Об акционерных обществах" и положением о Ревизионной комиссии Общества, утверждаемым Общим собранием акционеров.</w:t>
      </w:r>
      <w:r>
        <w:rPr>
          <w:rStyle w:val="Subst"/>
          <w:bCs/>
          <w:iCs/>
        </w:rPr>
        <w:br/>
      </w:r>
    </w:p>
    <w:p w14:paraId="00758DB9" w14:textId="77777777" w:rsidR="001F322F" w:rsidRDefault="001F322F" w:rsidP="00C00760">
      <w:pPr>
        <w:ind w:left="200"/>
        <w:jc w:val="both"/>
      </w:pPr>
      <w:r>
        <w:t>Политика эмитента в области управления рисками, внутреннего контроля и внутреннего аудита:</w:t>
      </w:r>
      <w:r>
        <w:br/>
      </w:r>
      <w:r>
        <w:rPr>
          <w:rStyle w:val="Subst"/>
          <w:bCs/>
          <w:iCs/>
        </w:rPr>
        <w:t xml:space="preserve">В 2021 году в Обществе утверждена Политика в области внутреннего аудита Публичного акционерного общества «Европейская Электротехника» в новой редакции (далее – Политика). 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br/>
        <w:t>Политика разрабо</w:t>
      </w:r>
      <w:r w:rsidRPr="00C00760">
        <w:rPr>
          <w:rStyle w:val="Subst"/>
          <w:bCs/>
          <w:iCs/>
        </w:rPr>
        <w:t>тана</w:t>
      </w:r>
      <w:r>
        <w:rPr>
          <w:rStyle w:val="Subst"/>
          <w:bCs/>
          <w:iCs/>
        </w:rPr>
        <w:t xml:space="preserve"> в целях совершенствования организации управления рисками, внутреннего контроля, внутреннего аудита, а также совершенствования практики корпоративного управления в Обществе. </w:t>
      </w:r>
      <w:r>
        <w:rPr>
          <w:rStyle w:val="Subst"/>
          <w:bCs/>
          <w:iCs/>
        </w:rPr>
        <w:br/>
        <w:t>Политика является локальным нормативным актом Общества, определяющим цели, задачи, функции и полномочия подразделения внутреннего аудита, место внутреннего аудита в организационной структуре, порядок взаимодействия подразделения внутреннего аудита с внешним аудитором и другими субъектами внутреннего контроля, порядок планирования и осуществления деятельности, а также порядок контроля качества и оценки деятельности внутреннего аудита ПАО «Европейская Электротехника».</w:t>
      </w:r>
    </w:p>
    <w:p w14:paraId="38CAAFB9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>Эмитентом утвержден (одобрен) внутренний документ эмитента, устанавливающий правила по предотвращению неправомерного использования конфиденциальной и инсайдерской информации</w:t>
      </w:r>
    </w:p>
    <w:p w14:paraId="52C42AEB" w14:textId="77777777" w:rsidR="001F322F" w:rsidRDefault="001F322F" w:rsidP="00C00760">
      <w:pPr>
        <w:ind w:left="200"/>
        <w:jc w:val="both"/>
      </w:pPr>
      <w:r>
        <w:t>Сведения о наличии внутреннего документа эмитента, устанавливающего правила по предотвращению неправомерного использования конфиденциальной и инсайдерской информации:</w:t>
      </w:r>
      <w:r>
        <w:br/>
      </w:r>
      <w:r>
        <w:rPr>
          <w:rStyle w:val="Subst"/>
          <w:bCs/>
          <w:iCs/>
        </w:rPr>
        <w:t>Внутренними документами, устанавливающими правила по предотвращению неправомерного использования конфиденциальной и инсайдерской информации являются: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lastRenderedPageBreak/>
        <w:t>Правила охраны конфиденциальности инсайдерской информации и контроля за соблюдением требований Федерального закона от 27.07.2010 N 224-ФЗ и принятых в соответствии с ним нормативных актов ПАО "Европейская Электротехника";</w:t>
      </w:r>
      <w:r>
        <w:rPr>
          <w:rStyle w:val="Subst"/>
          <w:bCs/>
          <w:iCs/>
        </w:rPr>
        <w:br/>
        <w:t>Порядок доступа к инсайдерской информации ПАО "Европейская Электротехника";</w:t>
      </w:r>
      <w:r>
        <w:rPr>
          <w:rStyle w:val="Subst"/>
          <w:bCs/>
          <w:iCs/>
        </w:rPr>
        <w:br/>
        <w:t>Перечень инсайдерской информации ПАО "Европейская Электротехника" как эмитента ценных бумаг.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br/>
      </w:r>
      <w:r>
        <w:t>Дополнительная информация:</w:t>
      </w:r>
      <w:r>
        <w:br/>
      </w:r>
      <w:r>
        <w:rPr>
          <w:rStyle w:val="Subst"/>
          <w:bCs/>
          <w:iCs/>
        </w:rPr>
        <w:t>Политика эмитента по управлению рисками и внутреннему контролю утверждена Советом директоров эмитента и размещена на сайте эмитента в сети Интернет по адресу http://euroetpao.ru и доступна по ссылке  http://euroetpao.ru/investors/raskrytie-informatsii/ , а также доступна по ссылке http://www.e-disclosure.ru/portal/files.aspx?id=36330&amp;type=1 на странице уполномоченного агентства по раскрытию информации.</w:t>
      </w:r>
      <w:r>
        <w:rPr>
          <w:rStyle w:val="Subst"/>
          <w:bCs/>
          <w:iCs/>
        </w:rPr>
        <w:br/>
        <w:t>Политика эмитента в области внутреннего аудита утверждена Советом директоров эмитента, размещена на сайте эмитента в сети Интернет по адресу http://euroetpao.ru и доступна по ссылке http://euroetpao.ru/investors/raskrytie-informatsii/ .</w:t>
      </w:r>
    </w:p>
    <w:p w14:paraId="4AAF4F17" w14:textId="77777777" w:rsidR="001F322F" w:rsidRDefault="001F322F" w:rsidP="00C00760">
      <w:pPr>
        <w:pStyle w:val="2"/>
        <w:jc w:val="both"/>
      </w:pPr>
      <w:bookmarkStart w:id="36" w:name="_Toc114676656"/>
      <w:r>
        <w:t>2.4. Информация о лицах, ответственных в эмитенте за организацию и осуществление управления рисками, контроля за финансово-хозяйственной деятельностью и внутреннего контроля, внутреннего аудита</w:t>
      </w:r>
      <w:bookmarkEnd w:id="36"/>
    </w:p>
    <w:p w14:paraId="4279F767" w14:textId="77777777" w:rsidR="00151DDC" w:rsidRDefault="00151DDC" w:rsidP="00F353BB">
      <w:pPr>
        <w:ind w:left="200"/>
        <w:jc w:val="both"/>
      </w:pPr>
    </w:p>
    <w:p w14:paraId="5C150049" w14:textId="77777777" w:rsidR="00E91B4E" w:rsidRDefault="001F322F" w:rsidP="00F353BB">
      <w:pPr>
        <w:ind w:left="200"/>
        <w:jc w:val="both"/>
        <w:rPr>
          <w:rStyle w:val="Subst"/>
          <w:bCs/>
          <w:iCs/>
        </w:rPr>
      </w:pPr>
      <w:r>
        <w:t>Информация об изменениях в составе сведений настоящего пункта отчёта эмитента, которые произошли между отчетной датой и датой раскрытия отчётности, на основе которой в отчёте эмитента раскрывается информация о финансово-хозяйственной деятельности эмитента, которая известна или должна быть известна эмитенту на дату раскрытия соответствующей отчетности:</w:t>
      </w:r>
      <w:r>
        <w:br/>
      </w:r>
    </w:p>
    <w:p w14:paraId="2CB8D081" w14:textId="056F5946" w:rsidR="00E91B4E" w:rsidRDefault="00FD6B0F" w:rsidP="00F353BB">
      <w:pPr>
        <w:ind w:left="200"/>
        <w:jc w:val="both"/>
        <w:rPr>
          <w:rStyle w:val="Subst"/>
          <w:bCs/>
          <w:iCs/>
        </w:rPr>
      </w:pPr>
      <w:r w:rsidRPr="00FD6B0F">
        <w:rPr>
          <w:rStyle w:val="Subst"/>
          <w:bCs/>
          <w:iCs/>
        </w:rPr>
        <w:t>Ревизионная комиссия Общества в новом составе была избрана на годовом Общем собрании акционеров ПАО "Европейская Электротехника" 26.06.2023 года (Протокол №13-06/2023 от 29.06.2023 года).</w:t>
      </w:r>
      <w:r w:rsidR="001F322F">
        <w:rPr>
          <w:rStyle w:val="Subst"/>
          <w:bCs/>
          <w:iCs/>
        </w:rPr>
        <w:br/>
      </w:r>
    </w:p>
    <w:p w14:paraId="4923B27D" w14:textId="78B33098" w:rsidR="00E91B4E" w:rsidRDefault="001F322F" w:rsidP="00F353BB">
      <w:pPr>
        <w:ind w:left="200"/>
        <w:jc w:val="both"/>
        <w:rPr>
          <w:rStyle w:val="Subst"/>
          <w:bCs/>
          <w:iCs/>
        </w:rPr>
      </w:pPr>
      <w:r>
        <w:rPr>
          <w:rStyle w:val="Subst"/>
          <w:bCs/>
          <w:iCs/>
        </w:rPr>
        <w:t>На первом заседании Совета директоров Общества нового созыва, состоявшемся 02.08.202</w:t>
      </w:r>
      <w:r w:rsidR="00FD6B0F">
        <w:rPr>
          <w:rStyle w:val="Subst"/>
          <w:bCs/>
          <w:iCs/>
        </w:rPr>
        <w:t>3</w:t>
      </w:r>
      <w:r>
        <w:rPr>
          <w:rStyle w:val="Subst"/>
          <w:bCs/>
          <w:iCs/>
        </w:rPr>
        <w:t xml:space="preserve"> г. (после проведения годового Общего собрания акционеров эмитента), были сформированы Комитеты Совета директоров, в том числе Комитет Совета директоров по аудиту. </w:t>
      </w:r>
      <w:r>
        <w:rPr>
          <w:rStyle w:val="Subst"/>
          <w:bCs/>
          <w:iCs/>
        </w:rPr>
        <w:br/>
      </w:r>
    </w:p>
    <w:p w14:paraId="79834624" w14:textId="60A296BF" w:rsidR="001F322F" w:rsidRDefault="001F322F" w:rsidP="00C00760">
      <w:pPr>
        <w:ind w:left="142"/>
        <w:jc w:val="both"/>
      </w:pPr>
      <w:r>
        <w:rPr>
          <w:rStyle w:val="Subst"/>
          <w:bCs/>
          <w:iCs/>
        </w:rPr>
        <w:t>На заседании Совета директоров нового созыва 02.08.202</w:t>
      </w:r>
      <w:r w:rsidR="00FD6B0F">
        <w:rPr>
          <w:rStyle w:val="Subst"/>
          <w:bCs/>
          <w:iCs/>
        </w:rPr>
        <w:t>3</w:t>
      </w:r>
      <w:r>
        <w:rPr>
          <w:rStyle w:val="Subst"/>
          <w:bCs/>
          <w:iCs/>
        </w:rPr>
        <w:t xml:space="preserve"> года были утверждены:</w:t>
      </w:r>
      <w:r>
        <w:rPr>
          <w:rStyle w:val="Subst"/>
          <w:bCs/>
          <w:iCs/>
        </w:rPr>
        <w:br/>
        <w:t>- персональные составы Комитетов Совета директоров, в том числе состав Комитета по аудиту,</w:t>
      </w:r>
      <w:r>
        <w:rPr>
          <w:rStyle w:val="Subst"/>
          <w:bCs/>
          <w:iCs/>
        </w:rPr>
        <w:br/>
        <w:t>- избраны Председатели Комитетов Совета директоров, в т.ч. Председателем Комитета по аудиту был избран Старший независимый директор - Грубенко В.Ю.</w:t>
      </w:r>
    </w:p>
    <w:p w14:paraId="3C26C006" w14:textId="77777777" w:rsidR="008E348D" w:rsidRDefault="008E348D" w:rsidP="00C00760">
      <w:pPr>
        <w:ind w:left="200"/>
        <w:jc w:val="both"/>
      </w:pPr>
    </w:p>
    <w:p w14:paraId="35A18437" w14:textId="335A7055" w:rsidR="001F322F" w:rsidRPr="00CF3BB4" w:rsidRDefault="001F322F" w:rsidP="00C00760">
      <w:pPr>
        <w:pStyle w:val="SubHeading"/>
        <w:ind w:left="200"/>
        <w:jc w:val="both"/>
      </w:pPr>
      <w:r w:rsidRPr="00CF3BB4">
        <w:t>Информация о ревизионной комиссии эмитента</w:t>
      </w:r>
    </w:p>
    <w:p w14:paraId="7B62B07C" w14:textId="77777777" w:rsidR="002B0BED" w:rsidRDefault="001F322F" w:rsidP="00C00760">
      <w:pPr>
        <w:ind w:left="400"/>
        <w:jc w:val="both"/>
        <w:rPr>
          <w:rStyle w:val="Subst"/>
          <w:bCs/>
          <w:iCs/>
        </w:rPr>
      </w:pPr>
      <w:r w:rsidRPr="00CF3BB4">
        <w:t>Наименование органа контроля за финансово-хозяйственной деятельностью эмитента:</w:t>
      </w:r>
      <w:r w:rsidRPr="00CF3BB4">
        <w:rPr>
          <w:rStyle w:val="Subst"/>
          <w:bCs/>
          <w:iCs/>
        </w:rPr>
        <w:t xml:space="preserve"> </w:t>
      </w:r>
    </w:p>
    <w:p w14:paraId="105A0A40" w14:textId="77CC804B" w:rsidR="001F322F" w:rsidRPr="00CF3BB4" w:rsidRDefault="001F322F" w:rsidP="00C00760">
      <w:pPr>
        <w:ind w:left="400"/>
        <w:jc w:val="both"/>
      </w:pPr>
      <w:r w:rsidRPr="00CF3BB4">
        <w:rPr>
          <w:rStyle w:val="Subst"/>
          <w:bCs/>
          <w:iCs/>
        </w:rPr>
        <w:t>Ревизионная комиссия</w:t>
      </w:r>
    </w:p>
    <w:p w14:paraId="6947EBAD" w14:textId="7B4A7556" w:rsidR="001F322F" w:rsidRPr="00CF3BB4" w:rsidRDefault="002B0BED" w:rsidP="00C00760">
      <w:pPr>
        <w:pStyle w:val="SubHeading"/>
        <w:ind w:left="400"/>
        <w:jc w:val="both"/>
      </w:pPr>
      <w:r>
        <w:t xml:space="preserve">Состав </w:t>
      </w:r>
      <w:r w:rsidR="001F322F" w:rsidRPr="00CF3BB4">
        <w:t>Ревизионн</w:t>
      </w:r>
      <w:r>
        <w:t xml:space="preserve">ой </w:t>
      </w:r>
      <w:r w:rsidR="001F322F" w:rsidRPr="00CF3BB4">
        <w:t>комисс</w:t>
      </w:r>
      <w:r>
        <w:t>ии:</w:t>
      </w:r>
    </w:p>
    <w:p w14:paraId="07292F0E" w14:textId="426D2465" w:rsidR="001F322F" w:rsidRPr="00CF3BB4" w:rsidRDefault="001F322F" w:rsidP="00C00760">
      <w:pPr>
        <w:ind w:left="600"/>
        <w:jc w:val="both"/>
      </w:pPr>
      <w:r w:rsidRPr="00CF3BB4">
        <w:t>Фамилия, имя, отчество (последнее при наличии):</w:t>
      </w:r>
      <w:r w:rsidRPr="00CF3BB4">
        <w:rPr>
          <w:rStyle w:val="Subst"/>
          <w:bCs/>
          <w:iCs/>
        </w:rPr>
        <w:t xml:space="preserve"> </w:t>
      </w:r>
      <w:r w:rsidR="00717BF6" w:rsidRPr="00CF3BB4">
        <w:rPr>
          <w:rStyle w:val="Subst"/>
          <w:bCs/>
          <w:iCs/>
        </w:rPr>
        <w:t>Шерстобитов Игорь Николаевич</w:t>
      </w:r>
    </w:p>
    <w:p w14:paraId="51FEF271" w14:textId="015459B6" w:rsidR="001F322F" w:rsidRPr="00CF3BB4" w:rsidRDefault="001F322F" w:rsidP="00C00760">
      <w:pPr>
        <w:ind w:left="600"/>
        <w:jc w:val="both"/>
      </w:pPr>
      <w:r w:rsidRPr="00CF3BB4">
        <w:t>Председатель:</w:t>
      </w:r>
      <w:r w:rsidRPr="00CF3BB4">
        <w:rPr>
          <w:rStyle w:val="Subst"/>
          <w:bCs/>
          <w:iCs/>
        </w:rPr>
        <w:t xml:space="preserve"> </w:t>
      </w:r>
      <w:r w:rsidR="00154B75" w:rsidRPr="00CF3BB4">
        <w:rPr>
          <w:rStyle w:val="Subst"/>
          <w:bCs/>
          <w:iCs/>
        </w:rPr>
        <w:t>Да</w:t>
      </w:r>
    </w:p>
    <w:p w14:paraId="3CA7C865" w14:textId="60FC3850" w:rsidR="001F322F" w:rsidRPr="00CF3BB4" w:rsidRDefault="001F322F" w:rsidP="00C00760">
      <w:pPr>
        <w:ind w:left="600"/>
        <w:jc w:val="both"/>
      </w:pPr>
      <w:r w:rsidRPr="00CF3BB4">
        <w:t>Год рождения:</w:t>
      </w:r>
      <w:r w:rsidRPr="00CF3BB4">
        <w:rPr>
          <w:rStyle w:val="Subst"/>
          <w:bCs/>
          <w:iCs/>
        </w:rPr>
        <w:t xml:space="preserve"> </w:t>
      </w:r>
      <w:r w:rsidR="00CF3BB4" w:rsidRPr="00CF3BB4">
        <w:rPr>
          <w:rStyle w:val="Subst"/>
          <w:bCs/>
          <w:iCs/>
        </w:rPr>
        <w:t>1970</w:t>
      </w:r>
    </w:p>
    <w:p w14:paraId="0BBFA163" w14:textId="77777777" w:rsidR="001F322F" w:rsidRPr="00CF3BB4" w:rsidRDefault="001F322F" w:rsidP="00C00760">
      <w:pPr>
        <w:pStyle w:val="ThinDelim"/>
        <w:jc w:val="both"/>
      </w:pPr>
    </w:p>
    <w:p w14:paraId="519F0C82" w14:textId="77777777" w:rsidR="0037719F" w:rsidRPr="00CF3BB4" w:rsidRDefault="0037719F" w:rsidP="00F353BB">
      <w:pPr>
        <w:ind w:left="600"/>
        <w:jc w:val="both"/>
        <w:rPr>
          <w:rStyle w:val="Subst"/>
          <w:bCs/>
          <w:iCs/>
        </w:rPr>
      </w:pPr>
      <w:r w:rsidRPr="00CF3BB4">
        <w:t>Сведения</w:t>
      </w:r>
      <w:r w:rsidR="001F322F" w:rsidRPr="00CF3BB4">
        <w:t xml:space="preserve"> об уровне образования, квалификации, специальности:</w:t>
      </w:r>
      <w:r w:rsidRPr="00CF3BB4">
        <w:t xml:space="preserve"> </w:t>
      </w:r>
      <w:r w:rsidR="001F322F" w:rsidRPr="00CF3BB4">
        <w:rPr>
          <w:rStyle w:val="Subst"/>
          <w:bCs/>
          <w:iCs/>
        </w:rPr>
        <w:t>высшее</w:t>
      </w:r>
      <w:r w:rsidRPr="00CF3BB4">
        <w:rPr>
          <w:rStyle w:val="Subst"/>
          <w:bCs/>
          <w:iCs/>
        </w:rPr>
        <w:t>.</w:t>
      </w:r>
      <w:r w:rsidR="001F322F" w:rsidRPr="00CF3BB4">
        <w:rPr>
          <w:rStyle w:val="Subst"/>
          <w:bCs/>
          <w:iCs/>
        </w:rPr>
        <w:t xml:space="preserve"> </w:t>
      </w:r>
    </w:p>
    <w:p w14:paraId="5DAFC43F" w14:textId="6C42C6AF" w:rsidR="001F322F" w:rsidRPr="00CF3BB4" w:rsidRDefault="00717BF6" w:rsidP="00C00760">
      <w:pPr>
        <w:ind w:left="600"/>
        <w:jc w:val="both"/>
      </w:pPr>
      <w:r w:rsidRPr="00CF3BB4">
        <w:rPr>
          <w:rStyle w:val="Subst"/>
          <w:bCs/>
          <w:iCs/>
        </w:rPr>
        <w:t xml:space="preserve"> </w:t>
      </w:r>
      <w:r w:rsidR="00CF3BB4" w:rsidRPr="00CF3BB4">
        <w:rPr>
          <w:rStyle w:val="Subst"/>
          <w:bCs/>
          <w:iCs/>
        </w:rPr>
        <w:t>Мордовский государственный университет имени Н.П. Огарева, квалификация юрист по специальности «Юриспруденция».</w:t>
      </w:r>
    </w:p>
    <w:p w14:paraId="3B0889BE" w14:textId="77777777" w:rsidR="001F322F" w:rsidRPr="00CF3BB4" w:rsidRDefault="001F322F" w:rsidP="00C00760">
      <w:pPr>
        <w:ind w:left="600"/>
        <w:jc w:val="both"/>
      </w:pPr>
      <w:r w:rsidRPr="00CF3BB4">
        <w:t>Все должности, которые лицо занимает или занимало в эмитенте и в органах управления других организаций за последние три года в хронологическом порядке, в том числе по совместительству</w:t>
      </w:r>
    </w:p>
    <w:p w14:paraId="5199043B" w14:textId="77777777" w:rsidR="001F322F" w:rsidRPr="00EE0DD2" w:rsidRDefault="001F322F">
      <w:pPr>
        <w:pStyle w:val="ThinDelim"/>
        <w:rPr>
          <w:highlight w:val="yellow"/>
        </w:rPr>
      </w:pPr>
    </w:p>
    <w:tbl>
      <w:tblPr>
        <w:tblW w:w="921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7"/>
        <w:gridCol w:w="3969"/>
        <w:gridCol w:w="2410"/>
      </w:tblGrid>
      <w:tr w:rsidR="0082363D" w:rsidRPr="00EE0DD2" w14:paraId="30712A52" w14:textId="77777777" w:rsidTr="0082363D">
        <w:trPr>
          <w:trHeight w:val="397"/>
        </w:trPr>
        <w:tc>
          <w:tcPr>
            <w:tcW w:w="2835" w:type="dxa"/>
            <w:gridSpan w:val="2"/>
          </w:tcPr>
          <w:p w14:paraId="76442CD6" w14:textId="77777777" w:rsidR="0082363D" w:rsidRPr="00045A65" w:rsidRDefault="0082363D">
            <w:pPr>
              <w:jc w:val="center"/>
            </w:pPr>
            <w:r w:rsidRPr="00045A65">
              <w:t>Период</w:t>
            </w:r>
          </w:p>
        </w:tc>
        <w:tc>
          <w:tcPr>
            <w:tcW w:w="3969" w:type="dxa"/>
          </w:tcPr>
          <w:p w14:paraId="3079130A" w14:textId="77777777" w:rsidR="0082363D" w:rsidRPr="00045A65" w:rsidRDefault="0082363D">
            <w:pPr>
              <w:jc w:val="center"/>
            </w:pPr>
            <w:r w:rsidRPr="00045A65">
              <w:t>Наименование организации</w:t>
            </w:r>
          </w:p>
        </w:tc>
        <w:tc>
          <w:tcPr>
            <w:tcW w:w="2410" w:type="dxa"/>
          </w:tcPr>
          <w:p w14:paraId="2FDC45DE" w14:textId="77777777" w:rsidR="0082363D" w:rsidRPr="00045A65" w:rsidRDefault="0082363D">
            <w:pPr>
              <w:jc w:val="center"/>
            </w:pPr>
            <w:r w:rsidRPr="00045A65">
              <w:t>Должность</w:t>
            </w:r>
          </w:p>
        </w:tc>
      </w:tr>
      <w:tr w:rsidR="001F322F" w:rsidRPr="00EE0DD2" w14:paraId="2F44800A" w14:textId="77777777" w:rsidTr="001C3C6D">
        <w:tc>
          <w:tcPr>
            <w:tcW w:w="1418" w:type="dxa"/>
          </w:tcPr>
          <w:p w14:paraId="5B36B040" w14:textId="0304A581" w:rsidR="001F322F" w:rsidRPr="00045A65" w:rsidRDefault="00045A65">
            <w:r w:rsidRPr="00045A65">
              <w:t>декабрь 2018</w:t>
            </w:r>
          </w:p>
        </w:tc>
        <w:tc>
          <w:tcPr>
            <w:tcW w:w="1417" w:type="dxa"/>
          </w:tcPr>
          <w:p w14:paraId="5C14813B" w14:textId="77777777" w:rsidR="001F322F" w:rsidRPr="00045A65" w:rsidRDefault="001F322F">
            <w:r w:rsidRPr="00045A65">
              <w:t>н/время</w:t>
            </w:r>
          </w:p>
        </w:tc>
        <w:tc>
          <w:tcPr>
            <w:tcW w:w="3969" w:type="dxa"/>
          </w:tcPr>
          <w:p w14:paraId="19AEA98D" w14:textId="77777777" w:rsidR="001F322F" w:rsidRPr="00045A65" w:rsidRDefault="001F322F">
            <w:r w:rsidRPr="00045A65">
              <w:t>ПАО "Европейская Электротехника"</w:t>
            </w:r>
          </w:p>
        </w:tc>
        <w:tc>
          <w:tcPr>
            <w:tcW w:w="2410" w:type="dxa"/>
          </w:tcPr>
          <w:p w14:paraId="5CAB3607" w14:textId="561E085B" w:rsidR="001F322F" w:rsidRPr="00045A65" w:rsidRDefault="00045A65">
            <w:pPr>
              <w:rPr>
                <w:lang w:val="en-US"/>
              </w:rPr>
            </w:pPr>
            <w:r w:rsidRPr="00045A65">
              <w:t>Начальник юридического управления</w:t>
            </w:r>
          </w:p>
        </w:tc>
      </w:tr>
      <w:tr w:rsidR="001C3C6D" w:rsidRPr="00717BF6" w14:paraId="20F1FE3E" w14:textId="77777777" w:rsidTr="001C3C6D">
        <w:tc>
          <w:tcPr>
            <w:tcW w:w="1418" w:type="dxa"/>
          </w:tcPr>
          <w:p w14:paraId="4CF23EF0" w14:textId="3B26729C" w:rsidR="001C3C6D" w:rsidRPr="00717BF6" w:rsidRDefault="001C3C6D" w:rsidP="009F5E57">
            <w:r>
              <w:lastRenderedPageBreak/>
              <w:t>и</w:t>
            </w:r>
            <w:r w:rsidRPr="00717BF6">
              <w:t>юнь 202</w:t>
            </w:r>
            <w:r w:rsidR="006C2B4F">
              <w:t>3</w:t>
            </w:r>
          </w:p>
        </w:tc>
        <w:tc>
          <w:tcPr>
            <w:tcW w:w="1417" w:type="dxa"/>
          </w:tcPr>
          <w:p w14:paraId="046559CE" w14:textId="77777777" w:rsidR="001C3C6D" w:rsidRPr="00717BF6" w:rsidRDefault="001C3C6D" w:rsidP="009F5E57">
            <w:r w:rsidRPr="00717BF6">
              <w:t>н/время</w:t>
            </w:r>
          </w:p>
        </w:tc>
        <w:tc>
          <w:tcPr>
            <w:tcW w:w="3969" w:type="dxa"/>
          </w:tcPr>
          <w:p w14:paraId="3F32D46E" w14:textId="77777777" w:rsidR="001C3C6D" w:rsidRPr="00717BF6" w:rsidRDefault="001C3C6D" w:rsidP="009F5E57">
            <w:r w:rsidRPr="00717BF6">
              <w:t>ПАО "Европейская Электротехника"</w:t>
            </w:r>
          </w:p>
        </w:tc>
        <w:tc>
          <w:tcPr>
            <w:tcW w:w="2410" w:type="dxa"/>
          </w:tcPr>
          <w:p w14:paraId="1C0C5A54" w14:textId="6F649B30" w:rsidR="001C3C6D" w:rsidRPr="00717BF6" w:rsidRDefault="001C3C6D" w:rsidP="009F5E57">
            <w:r w:rsidRPr="00717BF6">
              <w:t>член Ревизионной комиссии</w:t>
            </w:r>
          </w:p>
        </w:tc>
      </w:tr>
    </w:tbl>
    <w:p w14:paraId="71F0BCC6" w14:textId="77777777" w:rsidR="001F322F" w:rsidRPr="00EE0DD2" w:rsidRDefault="001F322F">
      <w:pPr>
        <w:pStyle w:val="ThinDelim"/>
        <w:rPr>
          <w:highlight w:val="yellow"/>
        </w:rPr>
      </w:pPr>
    </w:p>
    <w:p w14:paraId="3B86DA29" w14:textId="77777777" w:rsidR="001F322F" w:rsidRPr="00717BF6" w:rsidRDefault="001F322F" w:rsidP="00C00760">
      <w:pPr>
        <w:ind w:left="600"/>
        <w:jc w:val="both"/>
      </w:pPr>
      <w:r w:rsidRPr="00717BF6">
        <w:rPr>
          <w:rStyle w:val="Subst"/>
          <w:bCs/>
          <w:iCs/>
        </w:rPr>
        <w:t>Доли участия в уставном капитале эмитента/обыкновенных акций не имеет</w:t>
      </w:r>
    </w:p>
    <w:p w14:paraId="3F6C35D4" w14:textId="77777777" w:rsidR="001F322F" w:rsidRPr="00717BF6" w:rsidRDefault="001F322F" w:rsidP="00C00760">
      <w:pPr>
        <w:pStyle w:val="ThinDelim"/>
        <w:jc w:val="both"/>
      </w:pPr>
    </w:p>
    <w:p w14:paraId="3559E52D" w14:textId="77777777" w:rsidR="00704B70" w:rsidRPr="00717BF6" w:rsidRDefault="001F322F" w:rsidP="004E1DB5">
      <w:pPr>
        <w:ind w:left="600"/>
        <w:jc w:val="both"/>
        <w:rPr>
          <w:rStyle w:val="Subst"/>
          <w:bCs/>
          <w:iCs/>
        </w:rPr>
      </w:pPr>
      <w:r w:rsidRPr="00717BF6">
        <w:t>Количество акций эмитента каждой категории (типа), которые могут быть приобретены лицом в результате осуществления прав по принадлежащим ему ценным бумагам, конвертируемым в акции эмитента:</w:t>
      </w:r>
      <w:r w:rsidRPr="00717BF6">
        <w:rPr>
          <w:rStyle w:val="Subst"/>
          <w:bCs/>
          <w:iCs/>
        </w:rPr>
        <w:t xml:space="preserve"> </w:t>
      </w:r>
    </w:p>
    <w:p w14:paraId="54B9BD0C" w14:textId="77777777" w:rsidR="001F322F" w:rsidRPr="00717BF6" w:rsidRDefault="001F322F" w:rsidP="00C00760">
      <w:pPr>
        <w:ind w:left="600"/>
        <w:jc w:val="both"/>
      </w:pPr>
      <w:r w:rsidRPr="00717BF6">
        <w:rPr>
          <w:rStyle w:val="Subst"/>
          <w:bCs/>
          <w:iCs/>
        </w:rPr>
        <w:t>Информация не указывается, в связи с тем, что эмитент не осуществлял выпуск ценных бумаг, конвертируемых в акции</w:t>
      </w:r>
    </w:p>
    <w:p w14:paraId="74965D0F" w14:textId="77777777" w:rsidR="001F322F" w:rsidRPr="00717BF6" w:rsidRDefault="001F322F" w:rsidP="00C00760">
      <w:pPr>
        <w:pStyle w:val="ThinDelim"/>
        <w:jc w:val="both"/>
      </w:pPr>
    </w:p>
    <w:p w14:paraId="477CF146" w14:textId="77777777" w:rsidR="001F322F" w:rsidRPr="00717BF6" w:rsidRDefault="001F322F" w:rsidP="00C00760">
      <w:pPr>
        <w:pStyle w:val="SubHeading"/>
        <w:ind w:left="600"/>
        <w:jc w:val="both"/>
      </w:pPr>
      <w:r w:rsidRPr="00717BF6">
        <w:t>Доли участия лица в уставном(складочном) капитале подконтрольных эмитенту организаций, имеющих для него существенное значение</w:t>
      </w:r>
    </w:p>
    <w:p w14:paraId="1F40E8C4" w14:textId="77777777" w:rsidR="001F322F" w:rsidRPr="00717BF6" w:rsidRDefault="001F322F" w:rsidP="00C00760">
      <w:pPr>
        <w:ind w:firstLine="600"/>
        <w:jc w:val="both"/>
      </w:pPr>
      <w:r w:rsidRPr="00717BF6">
        <w:rPr>
          <w:rStyle w:val="Subst"/>
          <w:bCs/>
          <w:iCs/>
        </w:rPr>
        <w:t>Лицо указанных долей не имеет.</w:t>
      </w:r>
    </w:p>
    <w:p w14:paraId="182E74FB" w14:textId="77777777" w:rsidR="00151DDC" w:rsidRPr="00717BF6" w:rsidRDefault="00151DDC" w:rsidP="00C00760">
      <w:pPr>
        <w:ind w:left="600"/>
        <w:jc w:val="both"/>
      </w:pPr>
    </w:p>
    <w:p w14:paraId="494A897D" w14:textId="77777777" w:rsidR="001F322F" w:rsidRPr="00717BF6" w:rsidRDefault="001F322F" w:rsidP="00C00760">
      <w:pPr>
        <w:ind w:left="600"/>
        <w:jc w:val="both"/>
      </w:pPr>
      <w:r w:rsidRPr="00717BF6">
        <w:t>Характер родственных связей (супруги, родители, дети, усыновители, усыновленные, родные братья и сестры, дедушки, бабушки, внуки) с лицами, входящими в состав органов управления эмитента и (или) органов контроля за финансово-хозяйственной деятельностью эмитента:</w:t>
      </w:r>
      <w:r w:rsidRPr="00717BF6">
        <w:br/>
      </w:r>
      <w:r w:rsidRPr="00717BF6">
        <w:rPr>
          <w:rStyle w:val="Subst"/>
          <w:bCs/>
          <w:iCs/>
        </w:rPr>
        <w:t>Указанных родственных связей нет</w:t>
      </w:r>
    </w:p>
    <w:p w14:paraId="4B89651D" w14:textId="77777777" w:rsidR="00151DDC" w:rsidRPr="00717BF6" w:rsidRDefault="00151DDC" w:rsidP="00C00760">
      <w:pPr>
        <w:ind w:left="600"/>
        <w:jc w:val="both"/>
      </w:pPr>
    </w:p>
    <w:p w14:paraId="70F8E82B" w14:textId="77777777" w:rsidR="001F322F" w:rsidRPr="00717BF6" w:rsidRDefault="001F322F" w:rsidP="00C00760">
      <w:pPr>
        <w:ind w:left="600"/>
        <w:jc w:val="both"/>
      </w:pPr>
      <w:r w:rsidRPr="00717BF6">
        <w:t>Сведения о привлечении к административной ответственности за правонарушения в области финансов, налогов и сборов, страхования, рынка ценных бумаг или к уголовной ответственности (о наличии судимости) за преступления в сфере экономики и (или) за преступления против государственной власти:</w:t>
      </w:r>
      <w:r w:rsidRPr="00717BF6">
        <w:br/>
      </w:r>
      <w:r w:rsidRPr="00717BF6">
        <w:rPr>
          <w:rStyle w:val="Subst"/>
          <w:bCs/>
          <w:iCs/>
        </w:rPr>
        <w:t>Лицо к указанным видам ответственности не привлекалось</w:t>
      </w:r>
    </w:p>
    <w:p w14:paraId="17EFA346" w14:textId="77777777" w:rsidR="00151DDC" w:rsidRPr="00EE0DD2" w:rsidRDefault="00151DDC" w:rsidP="00C00760">
      <w:pPr>
        <w:ind w:left="600"/>
        <w:jc w:val="both"/>
        <w:rPr>
          <w:highlight w:val="yellow"/>
        </w:rPr>
      </w:pPr>
    </w:p>
    <w:p w14:paraId="5F576C66" w14:textId="77777777" w:rsidR="00151DDC" w:rsidRPr="00717BF6" w:rsidRDefault="001F322F" w:rsidP="00C00760">
      <w:pPr>
        <w:ind w:left="567"/>
        <w:jc w:val="both"/>
      </w:pPr>
      <w:r w:rsidRPr="00717BF6">
        <w:t>Сведения о занятии лицом должностей в органах управления коммерческих организаций в период, когда в отношении указанных организаций было возбуждено дело о банкротстве и (или) введена одна из процедур банкротства, предусмотренных статьей 27 Федерального закона "О несостоятельности (банкротстве)":</w:t>
      </w:r>
      <w:r w:rsidRPr="00717BF6">
        <w:br/>
      </w:r>
      <w:r w:rsidR="00151DDC" w:rsidRPr="00717BF6">
        <w:rPr>
          <w:rStyle w:val="Subst"/>
          <w:bCs/>
          <w:iCs/>
        </w:rPr>
        <w:t>Лицо указанных должностей не занимало</w:t>
      </w:r>
    </w:p>
    <w:p w14:paraId="37E67932" w14:textId="77777777" w:rsidR="001F322F" w:rsidRPr="00EE0DD2" w:rsidRDefault="001F322F">
      <w:pPr>
        <w:pStyle w:val="ThinDelim"/>
        <w:rPr>
          <w:highlight w:val="yellow"/>
        </w:rPr>
      </w:pPr>
    </w:p>
    <w:p w14:paraId="1FC43B79" w14:textId="77777777" w:rsidR="001F322F" w:rsidRPr="00EE0DD2" w:rsidRDefault="001F322F">
      <w:pPr>
        <w:ind w:left="600"/>
        <w:rPr>
          <w:highlight w:val="yellow"/>
        </w:rPr>
      </w:pPr>
    </w:p>
    <w:p w14:paraId="462A4F4C" w14:textId="581097E0" w:rsidR="001F322F" w:rsidRPr="005E599E" w:rsidRDefault="001F322F" w:rsidP="00C00760">
      <w:pPr>
        <w:ind w:left="600"/>
        <w:jc w:val="both"/>
      </w:pPr>
      <w:r w:rsidRPr="005E599E">
        <w:t>Фамилия, имя, отчество (последнее при наличии):</w:t>
      </w:r>
      <w:r w:rsidRPr="005E599E">
        <w:rPr>
          <w:rStyle w:val="Subst"/>
          <w:bCs/>
          <w:iCs/>
        </w:rPr>
        <w:t xml:space="preserve"> </w:t>
      </w:r>
      <w:r w:rsidR="00717BF6" w:rsidRPr="005E599E">
        <w:rPr>
          <w:rStyle w:val="Subst"/>
          <w:bCs/>
          <w:iCs/>
        </w:rPr>
        <w:t>Бабич Наталья Викторовна</w:t>
      </w:r>
    </w:p>
    <w:p w14:paraId="6030F53E" w14:textId="77777777" w:rsidR="001F322F" w:rsidRPr="005E599E" w:rsidRDefault="001F322F" w:rsidP="00C00760">
      <w:pPr>
        <w:ind w:left="600"/>
        <w:jc w:val="both"/>
      </w:pPr>
      <w:r w:rsidRPr="005E599E">
        <w:t>Председатель:</w:t>
      </w:r>
      <w:r w:rsidRPr="005E599E">
        <w:rPr>
          <w:rStyle w:val="Subst"/>
          <w:bCs/>
          <w:iCs/>
        </w:rPr>
        <w:t xml:space="preserve"> Нет</w:t>
      </w:r>
    </w:p>
    <w:p w14:paraId="513D352C" w14:textId="3226FA63" w:rsidR="001F322F" w:rsidRPr="005E599E" w:rsidRDefault="001F322F" w:rsidP="00C00760">
      <w:pPr>
        <w:ind w:left="600"/>
        <w:jc w:val="both"/>
      </w:pPr>
      <w:r w:rsidRPr="005E599E">
        <w:t>Год рождения:</w:t>
      </w:r>
      <w:r w:rsidRPr="005E599E">
        <w:rPr>
          <w:rStyle w:val="Subst"/>
          <w:bCs/>
          <w:iCs/>
        </w:rPr>
        <w:t xml:space="preserve"> </w:t>
      </w:r>
      <w:r w:rsidR="005E599E" w:rsidRPr="005E599E">
        <w:rPr>
          <w:rStyle w:val="Subst"/>
          <w:bCs/>
          <w:iCs/>
        </w:rPr>
        <w:t>1986</w:t>
      </w:r>
    </w:p>
    <w:p w14:paraId="342DB72C" w14:textId="77777777" w:rsidR="001F322F" w:rsidRPr="005E599E" w:rsidRDefault="001F322F" w:rsidP="00C00760">
      <w:pPr>
        <w:pStyle w:val="ThinDelim"/>
        <w:jc w:val="both"/>
      </w:pPr>
    </w:p>
    <w:p w14:paraId="58D8D2D2" w14:textId="77777777" w:rsidR="001F0CB5" w:rsidRPr="005E599E" w:rsidRDefault="001F322F" w:rsidP="00C00760">
      <w:pPr>
        <w:ind w:left="600"/>
        <w:jc w:val="both"/>
        <w:rPr>
          <w:rStyle w:val="Subst"/>
          <w:bCs/>
          <w:iCs/>
        </w:rPr>
      </w:pPr>
      <w:r w:rsidRPr="005E599E">
        <w:t>Cведения об уровне образования, квалификации, специальности:</w:t>
      </w:r>
      <w:r w:rsidR="001F0CB5" w:rsidRPr="005E599E">
        <w:t xml:space="preserve"> </w:t>
      </w:r>
      <w:r w:rsidRPr="005E599E">
        <w:rPr>
          <w:rStyle w:val="Subst"/>
          <w:bCs/>
          <w:iCs/>
        </w:rPr>
        <w:t xml:space="preserve">высшее. </w:t>
      </w:r>
    </w:p>
    <w:p w14:paraId="111CB934" w14:textId="52660E66" w:rsidR="001F322F" w:rsidRPr="005E599E" w:rsidRDefault="005E599E" w:rsidP="00C00760">
      <w:pPr>
        <w:ind w:left="600"/>
        <w:jc w:val="both"/>
        <w:rPr>
          <w:b/>
          <w:bCs/>
          <w:i/>
          <w:iCs/>
        </w:rPr>
      </w:pPr>
      <w:r w:rsidRPr="005E599E">
        <w:rPr>
          <w:b/>
          <w:bCs/>
          <w:i/>
          <w:iCs/>
        </w:rPr>
        <w:t>АНО ВПО Центросоюза РФ «Российский университет кооперации» г. Москва, квалификация экономист по специальности «Бухгалтерский учет, анализ и аудит».</w:t>
      </w:r>
    </w:p>
    <w:p w14:paraId="304339A5" w14:textId="77777777" w:rsidR="005E599E" w:rsidRPr="005E599E" w:rsidRDefault="005E599E" w:rsidP="00C00760">
      <w:pPr>
        <w:ind w:left="600"/>
        <w:jc w:val="both"/>
        <w:rPr>
          <w:b/>
          <w:bCs/>
          <w:i/>
          <w:iCs/>
        </w:rPr>
      </w:pPr>
    </w:p>
    <w:p w14:paraId="15F9BD7C" w14:textId="77777777" w:rsidR="001F322F" w:rsidRPr="001C3C6D" w:rsidRDefault="001F322F" w:rsidP="00C00760">
      <w:pPr>
        <w:ind w:left="600"/>
        <w:jc w:val="both"/>
      </w:pPr>
      <w:r w:rsidRPr="005E599E">
        <w:t xml:space="preserve">Все должности, которые лицо занимает или занимало в эмитенте и в органах управления других организаций за последние три года в хронологическом порядке, в том числе по </w:t>
      </w:r>
      <w:r w:rsidRPr="001C3C6D">
        <w:t>совместительству</w:t>
      </w:r>
    </w:p>
    <w:p w14:paraId="28E6FD5D" w14:textId="77777777" w:rsidR="001F322F" w:rsidRPr="001C3C6D" w:rsidRDefault="001F322F">
      <w:pPr>
        <w:pStyle w:val="ThinDelim"/>
      </w:pPr>
    </w:p>
    <w:tbl>
      <w:tblPr>
        <w:tblW w:w="9252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"/>
        <w:gridCol w:w="1275"/>
        <w:gridCol w:w="3814"/>
        <w:gridCol w:w="2680"/>
      </w:tblGrid>
      <w:tr w:rsidR="001F322F" w:rsidRPr="00EE0DD2" w14:paraId="0B115367" w14:textId="77777777" w:rsidTr="001C3C6D">
        <w:tc>
          <w:tcPr>
            <w:tcW w:w="2758" w:type="dxa"/>
            <w:gridSpan w:val="2"/>
          </w:tcPr>
          <w:p w14:paraId="40929EEB" w14:textId="4645BA40" w:rsidR="001F322F" w:rsidRPr="001C3C6D" w:rsidRDefault="001C3C6D">
            <w:pPr>
              <w:jc w:val="center"/>
            </w:pPr>
            <w:r w:rsidRPr="001C3C6D">
              <w:t>Период</w:t>
            </w:r>
          </w:p>
        </w:tc>
        <w:tc>
          <w:tcPr>
            <w:tcW w:w="3814" w:type="dxa"/>
          </w:tcPr>
          <w:p w14:paraId="53E777CF" w14:textId="3F2F6054" w:rsidR="001F322F" w:rsidRPr="001C3C6D" w:rsidRDefault="001C3C6D">
            <w:pPr>
              <w:jc w:val="center"/>
            </w:pPr>
            <w:r w:rsidRPr="001C3C6D">
              <w:t>Организация</w:t>
            </w:r>
          </w:p>
        </w:tc>
        <w:tc>
          <w:tcPr>
            <w:tcW w:w="2680" w:type="dxa"/>
          </w:tcPr>
          <w:p w14:paraId="71EC2340" w14:textId="52D3292A" w:rsidR="001F322F" w:rsidRPr="001C3C6D" w:rsidRDefault="001C3C6D">
            <w:pPr>
              <w:jc w:val="center"/>
            </w:pPr>
            <w:r w:rsidRPr="001C3C6D">
              <w:t>Должность</w:t>
            </w:r>
          </w:p>
        </w:tc>
      </w:tr>
      <w:tr w:rsidR="001C3C6D" w14:paraId="271F0DED" w14:textId="77777777" w:rsidTr="001C3C6D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C004" w14:textId="5A7CACEC" w:rsidR="001C3C6D" w:rsidRPr="001C3C6D" w:rsidRDefault="001C3C6D" w:rsidP="001C3C6D">
            <w:r>
              <w:t>февраль 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3A44" w14:textId="00B828E7" w:rsidR="001C3C6D" w:rsidRPr="001C3C6D" w:rsidRDefault="001C3C6D" w:rsidP="001C3C6D">
            <w:r w:rsidRPr="001C3C6D">
              <w:t>н</w:t>
            </w:r>
            <w:r>
              <w:t>/</w:t>
            </w:r>
            <w:r w:rsidRPr="001C3C6D">
              <w:t>в</w:t>
            </w:r>
            <w:r>
              <w:t>ремя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E9E5" w14:textId="77777777" w:rsidR="001C3C6D" w:rsidRPr="001C3C6D" w:rsidRDefault="001C3C6D">
            <w:r w:rsidRPr="001C3C6D">
              <w:t>ООО «ИЦ «Европейская Электротехника»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A998" w14:textId="77777777" w:rsidR="001C3C6D" w:rsidRPr="001C3C6D" w:rsidRDefault="001C3C6D">
            <w:r w:rsidRPr="001C3C6D">
              <w:t>Бухгалтер</w:t>
            </w:r>
          </w:p>
        </w:tc>
      </w:tr>
      <w:tr w:rsidR="001C3C6D" w:rsidRPr="00717BF6" w14:paraId="20BE7219" w14:textId="77777777" w:rsidTr="001C3C6D"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E11D" w14:textId="4582E00F" w:rsidR="001C3C6D" w:rsidRPr="00717BF6" w:rsidRDefault="000F6D12" w:rsidP="009F5E57">
            <w:r>
              <w:t>и</w:t>
            </w:r>
            <w:r w:rsidR="001C3C6D" w:rsidRPr="00717BF6">
              <w:t>юнь 202</w:t>
            </w:r>
            <w:r w:rsidR="001C3C6D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CF74" w14:textId="77777777" w:rsidR="001C3C6D" w:rsidRPr="00717BF6" w:rsidRDefault="001C3C6D" w:rsidP="009F5E57">
            <w:r w:rsidRPr="00717BF6">
              <w:t>н/время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7EA4" w14:textId="77777777" w:rsidR="001C3C6D" w:rsidRPr="00717BF6" w:rsidRDefault="001C3C6D" w:rsidP="009F5E57">
            <w:r w:rsidRPr="00717BF6">
              <w:t>ПАО "Европейская Электротехника"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29D4" w14:textId="77777777" w:rsidR="001C3C6D" w:rsidRPr="00717BF6" w:rsidRDefault="001C3C6D" w:rsidP="009F5E57">
            <w:r w:rsidRPr="00717BF6">
              <w:t>член Ревизионной комиссии</w:t>
            </w:r>
          </w:p>
        </w:tc>
      </w:tr>
    </w:tbl>
    <w:p w14:paraId="0B2A34BA" w14:textId="77777777" w:rsidR="001F322F" w:rsidRPr="00EE0DD2" w:rsidRDefault="001F322F">
      <w:pPr>
        <w:rPr>
          <w:highlight w:val="yellow"/>
        </w:rPr>
      </w:pPr>
    </w:p>
    <w:p w14:paraId="6D35680F" w14:textId="77777777" w:rsidR="001F322F" w:rsidRPr="00717BF6" w:rsidRDefault="001F322F" w:rsidP="00C00760">
      <w:pPr>
        <w:ind w:left="600"/>
        <w:jc w:val="both"/>
      </w:pPr>
      <w:r w:rsidRPr="00717BF6">
        <w:rPr>
          <w:rStyle w:val="Subst"/>
          <w:bCs/>
          <w:iCs/>
        </w:rPr>
        <w:t>Доли участия в уставном капитале эмитента/обыкновенных акций не имеет</w:t>
      </w:r>
    </w:p>
    <w:p w14:paraId="34E5F2E6" w14:textId="77777777" w:rsidR="001F322F" w:rsidRPr="00717BF6" w:rsidRDefault="001F322F" w:rsidP="00C00760">
      <w:pPr>
        <w:pStyle w:val="ThinDelim"/>
        <w:jc w:val="both"/>
      </w:pPr>
    </w:p>
    <w:p w14:paraId="74A4274F" w14:textId="77777777" w:rsidR="001F322F" w:rsidRPr="00717BF6" w:rsidRDefault="001F322F" w:rsidP="00C00760">
      <w:pPr>
        <w:ind w:left="600"/>
        <w:jc w:val="both"/>
      </w:pPr>
      <w:r w:rsidRPr="00717BF6">
        <w:t>Количество акций эмитента каждой категории (типа), которые могут быть приобретены лицом в результате осуществления прав по принадлежащим ему ценным бумагам, конвертируемым в акции эмитента:</w:t>
      </w:r>
      <w:r w:rsidRPr="00717BF6">
        <w:rPr>
          <w:rStyle w:val="Subst"/>
          <w:bCs/>
          <w:iCs/>
        </w:rPr>
        <w:t xml:space="preserve"> Информация не указывается, в связи с тем, что эмитент не осуществлял выпуск ценных бумаг, конвертируемых в акции</w:t>
      </w:r>
    </w:p>
    <w:p w14:paraId="58850605" w14:textId="77777777" w:rsidR="001F322F" w:rsidRPr="00717BF6" w:rsidRDefault="001F322F" w:rsidP="00C00760">
      <w:pPr>
        <w:pStyle w:val="ThinDelim"/>
        <w:jc w:val="both"/>
      </w:pPr>
    </w:p>
    <w:p w14:paraId="0244E5A1" w14:textId="77777777" w:rsidR="001F322F" w:rsidRPr="00717BF6" w:rsidRDefault="001F322F" w:rsidP="00C00760">
      <w:pPr>
        <w:pStyle w:val="SubHeading"/>
        <w:ind w:left="600"/>
        <w:jc w:val="both"/>
      </w:pPr>
      <w:r w:rsidRPr="00717BF6">
        <w:lastRenderedPageBreak/>
        <w:t>Доли участия лица в уставном(складочном) капитале подконтрольных эмитенту организаций, имеющих для него существенное значение</w:t>
      </w:r>
    </w:p>
    <w:p w14:paraId="282A15F9" w14:textId="77777777" w:rsidR="001F322F" w:rsidRPr="00717BF6" w:rsidRDefault="001F322F" w:rsidP="00C00760">
      <w:pPr>
        <w:ind w:firstLine="600"/>
        <w:jc w:val="both"/>
      </w:pPr>
      <w:r w:rsidRPr="00717BF6">
        <w:rPr>
          <w:rStyle w:val="Subst"/>
          <w:bCs/>
          <w:iCs/>
        </w:rPr>
        <w:t>Лицо указанных долей не имеет.</w:t>
      </w:r>
    </w:p>
    <w:p w14:paraId="7199CC0C" w14:textId="77777777" w:rsidR="00070F05" w:rsidRPr="00717BF6" w:rsidRDefault="00070F05" w:rsidP="00C00760">
      <w:pPr>
        <w:ind w:left="600"/>
        <w:jc w:val="both"/>
      </w:pPr>
    </w:p>
    <w:p w14:paraId="3435C9FE" w14:textId="77777777" w:rsidR="001F322F" w:rsidRPr="00717BF6" w:rsidRDefault="001F322F" w:rsidP="00C00760">
      <w:pPr>
        <w:ind w:left="600"/>
        <w:jc w:val="both"/>
      </w:pPr>
      <w:r w:rsidRPr="00717BF6">
        <w:t>Характер родственных связей (супруги, родители, дети, усыновители, усыновленные, родные братья и сестры, дедушки, бабушки, внуки) с лицами, входящими в состав органов управления эмитента и (или) органов контроля за финансово-хозяйственной деятельностью эмитента:</w:t>
      </w:r>
      <w:r w:rsidRPr="00717BF6">
        <w:br/>
      </w:r>
      <w:r w:rsidRPr="00717BF6">
        <w:rPr>
          <w:rStyle w:val="Subst"/>
          <w:bCs/>
          <w:iCs/>
        </w:rPr>
        <w:t>Указанных родственных связей нет</w:t>
      </w:r>
    </w:p>
    <w:p w14:paraId="0E92E2D4" w14:textId="77777777" w:rsidR="00070F05" w:rsidRPr="00717BF6" w:rsidRDefault="00070F05" w:rsidP="00C00760">
      <w:pPr>
        <w:ind w:left="600"/>
        <w:jc w:val="both"/>
      </w:pPr>
    </w:p>
    <w:p w14:paraId="3414926B" w14:textId="77777777" w:rsidR="001F322F" w:rsidRPr="00717BF6" w:rsidRDefault="001F322F" w:rsidP="00C00760">
      <w:pPr>
        <w:ind w:left="600"/>
        <w:jc w:val="both"/>
      </w:pPr>
      <w:r w:rsidRPr="00717BF6">
        <w:t>Сведения о привлечении к административной ответственности за правонарушения в области финансов, налогов и сборов, страхования, рынка ценных бумаг или к уголовной ответственности (о наличии судимости) за преступления в сфере экономики и (или) за преступления против государственной власти:</w:t>
      </w:r>
      <w:r w:rsidRPr="00717BF6">
        <w:br/>
      </w:r>
      <w:r w:rsidRPr="00717BF6">
        <w:rPr>
          <w:rStyle w:val="Subst"/>
          <w:bCs/>
          <w:iCs/>
        </w:rPr>
        <w:t>Лицо к указанным видам ответственности не привлекалось</w:t>
      </w:r>
    </w:p>
    <w:p w14:paraId="1441DD94" w14:textId="77777777" w:rsidR="00070F05" w:rsidRPr="00717BF6" w:rsidRDefault="00070F05" w:rsidP="00C00760">
      <w:pPr>
        <w:ind w:left="600"/>
        <w:jc w:val="both"/>
      </w:pPr>
    </w:p>
    <w:p w14:paraId="3DDE2DEA" w14:textId="77777777" w:rsidR="001F322F" w:rsidRPr="00717BF6" w:rsidRDefault="001F322F" w:rsidP="00C00760">
      <w:pPr>
        <w:ind w:left="600"/>
        <w:jc w:val="both"/>
      </w:pPr>
      <w:r w:rsidRPr="00717BF6">
        <w:t>Сведения о занятии лицом должностей в органах управления коммерческих организаций в период, когда в отношении указанных организаций было возбуждено дело о банкротстве и (или) введена одна из процедур банкротства, предусмотренных статьей 27 Федерального закона "О несостоятельности (банкротстве)":</w:t>
      </w:r>
      <w:r w:rsidRPr="00717BF6">
        <w:br/>
      </w:r>
      <w:r w:rsidRPr="00717BF6">
        <w:rPr>
          <w:rStyle w:val="Subst"/>
          <w:bCs/>
          <w:iCs/>
        </w:rPr>
        <w:t>Лицо указанных должностей не занимало</w:t>
      </w:r>
    </w:p>
    <w:p w14:paraId="0F9437DD" w14:textId="77777777" w:rsidR="001F322F" w:rsidRPr="00717BF6" w:rsidRDefault="001F322F">
      <w:pPr>
        <w:pStyle w:val="ThinDelim"/>
      </w:pPr>
    </w:p>
    <w:p w14:paraId="7739D8BE" w14:textId="77777777" w:rsidR="001F322F" w:rsidRPr="00717BF6" w:rsidRDefault="001F322F" w:rsidP="00C00760">
      <w:pPr>
        <w:ind w:left="600"/>
        <w:jc w:val="both"/>
      </w:pPr>
      <w:r w:rsidRPr="00717BF6">
        <w:t>Фамилия, имя, отчество (последнее при наличии):</w:t>
      </w:r>
      <w:r w:rsidRPr="00717BF6">
        <w:rPr>
          <w:rStyle w:val="Subst"/>
          <w:bCs/>
          <w:iCs/>
        </w:rPr>
        <w:t xml:space="preserve"> Процюк Ольга Григорьевна</w:t>
      </w:r>
    </w:p>
    <w:p w14:paraId="013CF666" w14:textId="77777777" w:rsidR="001F322F" w:rsidRPr="00717BF6" w:rsidRDefault="001F322F" w:rsidP="00C00760">
      <w:pPr>
        <w:ind w:left="600"/>
        <w:jc w:val="both"/>
      </w:pPr>
      <w:r w:rsidRPr="00717BF6">
        <w:t>Председатель:</w:t>
      </w:r>
      <w:r w:rsidRPr="00717BF6">
        <w:rPr>
          <w:rStyle w:val="Subst"/>
          <w:bCs/>
          <w:iCs/>
        </w:rPr>
        <w:t xml:space="preserve"> Нет</w:t>
      </w:r>
    </w:p>
    <w:p w14:paraId="1AC566D2" w14:textId="77777777" w:rsidR="001F322F" w:rsidRPr="00717BF6" w:rsidRDefault="001F322F" w:rsidP="00C00760">
      <w:pPr>
        <w:ind w:left="600"/>
        <w:jc w:val="both"/>
      </w:pPr>
      <w:r w:rsidRPr="00717BF6">
        <w:t>Год рождения:</w:t>
      </w:r>
      <w:r w:rsidRPr="00717BF6">
        <w:rPr>
          <w:rStyle w:val="Subst"/>
          <w:bCs/>
          <w:iCs/>
        </w:rPr>
        <w:t xml:space="preserve"> 1986</w:t>
      </w:r>
    </w:p>
    <w:p w14:paraId="22064FDF" w14:textId="77777777" w:rsidR="001F322F" w:rsidRPr="00717BF6" w:rsidRDefault="001F322F" w:rsidP="00C00760">
      <w:pPr>
        <w:pStyle w:val="ThinDelim"/>
        <w:jc w:val="both"/>
      </w:pPr>
    </w:p>
    <w:p w14:paraId="6732EB39" w14:textId="77777777" w:rsidR="00055BEF" w:rsidRPr="00717BF6" w:rsidRDefault="00055BEF" w:rsidP="00C00760">
      <w:pPr>
        <w:ind w:left="600"/>
        <w:jc w:val="both"/>
        <w:rPr>
          <w:rStyle w:val="Subst"/>
          <w:bCs/>
          <w:iCs/>
        </w:rPr>
      </w:pPr>
      <w:r w:rsidRPr="00717BF6">
        <w:t>Сведения</w:t>
      </w:r>
      <w:r w:rsidR="001F322F" w:rsidRPr="00717BF6">
        <w:t xml:space="preserve"> об уровне образования, квалификации, специальности:</w:t>
      </w:r>
      <w:r w:rsidRPr="00717BF6">
        <w:t xml:space="preserve"> </w:t>
      </w:r>
      <w:r w:rsidR="001F322F" w:rsidRPr="00717BF6">
        <w:rPr>
          <w:rStyle w:val="Subst"/>
          <w:bCs/>
          <w:iCs/>
        </w:rPr>
        <w:t>высшее</w:t>
      </w:r>
      <w:r w:rsidRPr="00717BF6">
        <w:rPr>
          <w:rStyle w:val="Subst"/>
          <w:bCs/>
          <w:iCs/>
        </w:rPr>
        <w:t>.</w:t>
      </w:r>
      <w:r w:rsidR="001F322F" w:rsidRPr="00717BF6">
        <w:rPr>
          <w:rStyle w:val="Subst"/>
          <w:bCs/>
          <w:iCs/>
        </w:rPr>
        <w:t xml:space="preserve"> </w:t>
      </w:r>
    </w:p>
    <w:p w14:paraId="2776DDA9" w14:textId="77777777" w:rsidR="001F322F" w:rsidRPr="00717BF6" w:rsidRDefault="001F322F" w:rsidP="00C00760">
      <w:pPr>
        <w:ind w:left="600"/>
        <w:jc w:val="both"/>
      </w:pPr>
      <w:r w:rsidRPr="00717BF6">
        <w:rPr>
          <w:rStyle w:val="Subst"/>
          <w:bCs/>
          <w:iCs/>
        </w:rPr>
        <w:t>НОУ "Современная гуманитарная академия" г. Москва, бакалавр экономики, экономика</w:t>
      </w:r>
      <w:r w:rsidRPr="00717BF6">
        <w:rPr>
          <w:rStyle w:val="Subst"/>
          <w:bCs/>
          <w:iCs/>
        </w:rPr>
        <w:br/>
      </w:r>
    </w:p>
    <w:p w14:paraId="1622666D" w14:textId="77777777" w:rsidR="001F322F" w:rsidRPr="00717BF6" w:rsidRDefault="001F322F" w:rsidP="00C00760">
      <w:pPr>
        <w:ind w:left="600"/>
        <w:jc w:val="both"/>
      </w:pPr>
      <w:r w:rsidRPr="00717BF6">
        <w:t>Все должности, которые лицо занимает или занимало в эмитенте и в органах управления других организаций за последние три года в хронологическом порядке, в том числе по совместительству</w:t>
      </w:r>
    </w:p>
    <w:p w14:paraId="40C028C2" w14:textId="77777777" w:rsidR="001F322F" w:rsidRPr="00717BF6" w:rsidRDefault="001F322F">
      <w:pPr>
        <w:pStyle w:val="ThinDelim"/>
      </w:pPr>
    </w:p>
    <w:tbl>
      <w:tblPr>
        <w:tblW w:w="9252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1260"/>
        <w:gridCol w:w="3980"/>
        <w:gridCol w:w="2680"/>
      </w:tblGrid>
      <w:tr w:rsidR="0082363D" w:rsidRPr="00717BF6" w14:paraId="1696554C" w14:textId="77777777" w:rsidTr="00C51152">
        <w:trPr>
          <w:trHeight w:val="590"/>
        </w:trPr>
        <w:tc>
          <w:tcPr>
            <w:tcW w:w="2592" w:type="dxa"/>
            <w:gridSpan w:val="2"/>
          </w:tcPr>
          <w:p w14:paraId="26E8670E" w14:textId="656D2ED2" w:rsidR="0082363D" w:rsidRPr="00717BF6" w:rsidRDefault="0082363D" w:rsidP="0082363D">
            <w:pPr>
              <w:jc w:val="center"/>
            </w:pPr>
            <w:r w:rsidRPr="00717BF6">
              <w:t>Период</w:t>
            </w:r>
          </w:p>
        </w:tc>
        <w:tc>
          <w:tcPr>
            <w:tcW w:w="3980" w:type="dxa"/>
          </w:tcPr>
          <w:p w14:paraId="3CC64FFD" w14:textId="77777777" w:rsidR="0082363D" w:rsidRPr="00717BF6" w:rsidRDefault="0082363D">
            <w:pPr>
              <w:jc w:val="center"/>
            </w:pPr>
            <w:r w:rsidRPr="00717BF6">
              <w:t>Наименование организации</w:t>
            </w:r>
          </w:p>
        </w:tc>
        <w:tc>
          <w:tcPr>
            <w:tcW w:w="2680" w:type="dxa"/>
          </w:tcPr>
          <w:p w14:paraId="1EF776D4" w14:textId="77777777" w:rsidR="0082363D" w:rsidRPr="00717BF6" w:rsidRDefault="0082363D">
            <w:pPr>
              <w:jc w:val="center"/>
            </w:pPr>
            <w:r w:rsidRPr="00717BF6">
              <w:t>Должность</w:t>
            </w:r>
          </w:p>
        </w:tc>
      </w:tr>
      <w:tr w:rsidR="001F322F" w:rsidRPr="00717BF6" w14:paraId="4284FCAB" w14:textId="77777777" w:rsidTr="00C00760">
        <w:tc>
          <w:tcPr>
            <w:tcW w:w="1332" w:type="dxa"/>
          </w:tcPr>
          <w:p w14:paraId="2CF1D815" w14:textId="77777777" w:rsidR="001F322F" w:rsidRPr="00717BF6" w:rsidRDefault="00FC7D43">
            <w:r w:rsidRPr="00717BF6">
              <w:t>Н</w:t>
            </w:r>
            <w:r w:rsidR="001F322F" w:rsidRPr="00717BF6">
              <w:t>оябрь 2018</w:t>
            </w:r>
          </w:p>
        </w:tc>
        <w:tc>
          <w:tcPr>
            <w:tcW w:w="1260" w:type="dxa"/>
          </w:tcPr>
          <w:p w14:paraId="54FB6FF9" w14:textId="77777777" w:rsidR="001F322F" w:rsidRPr="00717BF6" w:rsidRDefault="001F322F">
            <w:r w:rsidRPr="00717BF6">
              <w:t>н/время</w:t>
            </w:r>
          </w:p>
        </w:tc>
        <w:tc>
          <w:tcPr>
            <w:tcW w:w="3980" w:type="dxa"/>
          </w:tcPr>
          <w:p w14:paraId="4D039533" w14:textId="77777777" w:rsidR="001F322F" w:rsidRPr="00717BF6" w:rsidRDefault="001F322F">
            <w:r w:rsidRPr="00717BF6">
              <w:t>ООО "ИЦ "Европейская Электротехника"</w:t>
            </w:r>
          </w:p>
        </w:tc>
        <w:tc>
          <w:tcPr>
            <w:tcW w:w="2680" w:type="dxa"/>
          </w:tcPr>
          <w:p w14:paraId="1D7F9507" w14:textId="77777777" w:rsidR="001F322F" w:rsidRPr="00717BF6" w:rsidRDefault="001F322F">
            <w:r w:rsidRPr="00717BF6">
              <w:t>Бухгалтер</w:t>
            </w:r>
          </w:p>
        </w:tc>
      </w:tr>
      <w:tr w:rsidR="001F322F" w:rsidRPr="00717BF6" w14:paraId="1CDEDB69" w14:textId="77777777" w:rsidTr="00C00760">
        <w:tc>
          <w:tcPr>
            <w:tcW w:w="1332" w:type="dxa"/>
          </w:tcPr>
          <w:p w14:paraId="02DDFEC5" w14:textId="77777777" w:rsidR="001F322F" w:rsidRPr="00717BF6" w:rsidRDefault="00FC7D43">
            <w:bookmarkStart w:id="37" w:name="_Hlk144298872"/>
            <w:r w:rsidRPr="00717BF6">
              <w:t>И</w:t>
            </w:r>
            <w:r w:rsidR="001F322F" w:rsidRPr="00717BF6">
              <w:t>юнь 2021</w:t>
            </w:r>
          </w:p>
        </w:tc>
        <w:tc>
          <w:tcPr>
            <w:tcW w:w="1260" w:type="dxa"/>
          </w:tcPr>
          <w:p w14:paraId="19838C75" w14:textId="77777777" w:rsidR="001F322F" w:rsidRPr="00717BF6" w:rsidRDefault="001F322F">
            <w:r w:rsidRPr="00717BF6">
              <w:t>н/время</w:t>
            </w:r>
          </w:p>
        </w:tc>
        <w:tc>
          <w:tcPr>
            <w:tcW w:w="3980" w:type="dxa"/>
          </w:tcPr>
          <w:p w14:paraId="66B02385" w14:textId="77777777" w:rsidR="001F322F" w:rsidRPr="00717BF6" w:rsidRDefault="001F322F">
            <w:r w:rsidRPr="00717BF6">
              <w:t>ПАО "Европейская Электротехника"</w:t>
            </w:r>
          </w:p>
        </w:tc>
        <w:tc>
          <w:tcPr>
            <w:tcW w:w="2680" w:type="dxa"/>
          </w:tcPr>
          <w:p w14:paraId="0E4F8CF2" w14:textId="77777777" w:rsidR="001F322F" w:rsidRPr="00717BF6" w:rsidRDefault="001F322F">
            <w:r w:rsidRPr="00717BF6">
              <w:t>член Ревизионной комиссии</w:t>
            </w:r>
          </w:p>
        </w:tc>
      </w:tr>
      <w:bookmarkEnd w:id="37"/>
    </w:tbl>
    <w:p w14:paraId="2C94072A" w14:textId="77777777" w:rsidR="001F322F" w:rsidRPr="00717BF6" w:rsidRDefault="001F322F">
      <w:pPr>
        <w:pStyle w:val="ThinDelim"/>
      </w:pPr>
    </w:p>
    <w:p w14:paraId="45E39CB1" w14:textId="77777777" w:rsidR="001F322F" w:rsidRPr="00717BF6" w:rsidRDefault="001F322F" w:rsidP="00C00760">
      <w:pPr>
        <w:ind w:left="600"/>
        <w:jc w:val="both"/>
      </w:pPr>
      <w:r w:rsidRPr="00717BF6">
        <w:rPr>
          <w:rStyle w:val="Subst"/>
          <w:bCs/>
          <w:iCs/>
        </w:rPr>
        <w:t>Доли участия в уставном капитале эмитента/обыкновенных акций не имеет</w:t>
      </w:r>
    </w:p>
    <w:p w14:paraId="47FF0240" w14:textId="77777777" w:rsidR="001F322F" w:rsidRPr="00717BF6" w:rsidRDefault="001F322F" w:rsidP="00C00760">
      <w:pPr>
        <w:pStyle w:val="ThinDelim"/>
        <w:jc w:val="both"/>
      </w:pPr>
    </w:p>
    <w:p w14:paraId="1D0623D3" w14:textId="77777777" w:rsidR="003D71BD" w:rsidRPr="00717BF6" w:rsidRDefault="001F322F" w:rsidP="00C00760">
      <w:pPr>
        <w:ind w:left="600"/>
        <w:jc w:val="both"/>
        <w:rPr>
          <w:rStyle w:val="Subst"/>
          <w:bCs/>
          <w:iCs/>
        </w:rPr>
      </w:pPr>
      <w:r w:rsidRPr="00717BF6">
        <w:t>Количество акций эмитента каждой категории (типа), которые могут быть приобретены лицом в результате осуществления прав по принадлежащим ему ценным бумагам, конвертируемым в акции эмитента:</w:t>
      </w:r>
      <w:r w:rsidRPr="00717BF6">
        <w:rPr>
          <w:rStyle w:val="Subst"/>
          <w:bCs/>
          <w:iCs/>
        </w:rPr>
        <w:t xml:space="preserve"> </w:t>
      </w:r>
    </w:p>
    <w:p w14:paraId="0F990F93" w14:textId="77777777" w:rsidR="001F322F" w:rsidRPr="00717BF6" w:rsidRDefault="001F322F" w:rsidP="00C00760">
      <w:pPr>
        <w:ind w:left="600"/>
        <w:jc w:val="both"/>
      </w:pPr>
      <w:r w:rsidRPr="00717BF6">
        <w:rPr>
          <w:rStyle w:val="Subst"/>
          <w:bCs/>
          <w:iCs/>
        </w:rPr>
        <w:t>Информация не указывается, в связи с тем, что эмитент не осуществлял выпуск ценных бумаг, конвертируемых в акции</w:t>
      </w:r>
    </w:p>
    <w:p w14:paraId="7DF73D89" w14:textId="77777777" w:rsidR="001F322F" w:rsidRPr="00717BF6" w:rsidRDefault="001F322F" w:rsidP="00C00760">
      <w:pPr>
        <w:pStyle w:val="SubHeading"/>
        <w:ind w:left="600"/>
        <w:jc w:val="both"/>
      </w:pPr>
      <w:r w:rsidRPr="00717BF6">
        <w:t>Доли участия лица в уставном(складочном) капитале подконтрольных эмитенту организаций, имеющих для него существенное значение</w:t>
      </w:r>
    </w:p>
    <w:p w14:paraId="1100A762" w14:textId="77777777" w:rsidR="001F322F" w:rsidRPr="00717BF6" w:rsidRDefault="001F322F" w:rsidP="00C00760">
      <w:pPr>
        <w:ind w:firstLine="600"/>
        <w:jc w:val="both"/>
      </w:pPr>
      <w:r w:rsidRPr="00717BF6">
        <w:rPr>
          <w:rStyle w:val="Subst"/>
          <w:bCs/>
          <w:iCs/>
        </w:rPr>
        <w:t>Лицо указанных долей не имеет.</w:t>
      </w:r>
    </w:p>
    <w:p w14:paraId="612222C1" w14:textId="77777777" w:rsidR="0057495D" w:rsidRPr="00717BF6" w:rsidRDefault="0057495D" w:rsidP="00C00760">
      <w:pPr>
        <w:ind w:left="600"/>
        <w:jc w:val="both"/>
      </w:pPr>
    </w:p>
    <w:p w14:paraId="759C433E" w14:textId="77777777" w:rsidR="001F322F" w:rsidRPr="00717BF6" w:rsidRDefault="001F322F" w:rsidP="00C00760">
      <w:pPr>
        <w:ind w:left="600"/>
        <w:jc w:val="both"/>
      </w:pPr>
      <w:r w:rsidRPr="00717BF6">
        <w:t>Характер родственных связей (супруги, родители, дети, усыновители, усыновленные, родные братья и сестры, дедушки, бабушки, внуки) с лицами, входящими в состав органов управления эмитента и (или) органов контроля за финансово-хозяйственной деятельностью эмитента:</w:t>
      </w:r>
      <w:r w:rsidRPr="00717BF6">
        <w:br/>
      </w:r>
      <w:r w:rsidRPr="00717BF6">
        <w:rPr>
          <w:rStyle w:val="Subst"/>
          <w:bCs/>
          <w:iCs/>
        </w:rPr>
        <w:t>Указанных родственных связей нет</w:t>
      </w:r>
    </w:p>
    <w:p w14:paraId="06CC8867" w14:textId="77777777" w:rsidR="00151DDC" w:rsidRPr="00717BF6" w:rsidRDefault="00151DDC" w:rsidP="00C00760">
      <w:pPr>
        <w:ind w:left="600"/>
        <w:jc w:val="both"/>
      </w:pPr>
    </w:p>
    <w:p w14:paraId="6F999A07" w14:textId="77777777" w:rsidR="001F322F" w:rsidRPr="00717BF6" w:rsidRDefault="001F322F" w:rsidP="00C00760">
      <w:pPr>
        <w:ind w:left="600"/>
        <w:jc w:val="both"/>
      </w:pPr>
      <w:r w:rsidRPr="00717BF6">
        <w:t>Сведения о привлечении к административной ответственности за правонарушения в области финансов, налогов и сборов, страхования, рынка ценных бумаг или к уголовной ответственности (о наличии судимости) за преступления в сфере экономики и (или) за преступления против государственной власти:</w:t>
      </w:r>
      <w:r w:rsidRPr="00717BF6">
        <w:br/>
      </w:r>
      <w:r w:rsidRPr="00717BF6">
        <w:rPr>
          <w:rStyle w:val="Subst"/>
          <w:bCs/>
          <w:iCs/>
        </w:rPr>
        <w:lastRenderedPageBreak/>
        <w:t>Лицо к указанным видам ответственности не привлекалось</w:t>
      </w:r>
    </w:p>
    <w:p w14:paraId="72B6EABD" w14:textId="77777777" w:rsidR="00151DDC" w:rsidRPr="00717BF6" w:rsidRDefault="00151DDC" w:rsidP="00C00760">
      <w:pPr>
        <w:ind w:left="600"/>
        <w:jc w:val="both"/>
      </w:pPr>
    </w:p>
    <w:p w14:paraId="6E583996" w14:textId="77777777" w:rsidR="00151DDC" w:rsidRPr="00717BF6" w:rsidRDefault="001F322F" w:rsidP="00C00760">
      <w:pPr>
        <w:ind w:left="600"/>
        <w:jc w:val="both"/>
      </w:pPr>
      <w:r w:rsidRPr="00717BF6">
        <w:t>Сведения о занятии лицом должностей в органах управления коммерческих организаций в период, когда в отношении указанных организаций было возбуждено дело о банкротстве и (или) введена одна из процедур банкротства, предусмотренных статьей 27 Федерального закона "О несостоятельности (банкротстве)":</w:t>
      </w:r>
    </w:p>
    <w:p w14:paraId="49A6231B" w14:textId="77777777" w:rsidR="00151DDC" w:rsidRDefault="00151DDC" w:rsidP="00C00760">
      <w:pPr>
        <w:ind w:firstLine="600"/>
        <w:jc w:val="both"/>
      </w:pPr>
      <w:r w:rsidRPr="00717BF6">
        <w:rPr>
          <w:rStyle w:val="Subst"/>
          <w:bCs/>
          <w:iCs/>
        </w:rPr>
        <w:t>Лицо указанных должностей не занимало</w:t>
      </w:r>
    </w:p>
    <w:p w14:paraId="059DA724" w14:textId="77777777" w:rsidR="001F322F" w:rsidRDefault="001F322F">
      <w:pPr>
        <w:ind w:left="400"/>
      </w:pPr>
    </w:p>
    <w:p w14:paraId="0C21CBE0" w14:textId="1A8834CE" w:rsidR="001F322F" w:rsidRDefault="00E73E59" w:rsidP="00C00760">
      <w:pPr>
        <w:pStyle w:val="SubHeading"/>
        <w:ind w:left="200"/>
        <w:jc w:val="both"/>
      </w:pPr>
      <w:r>
        <w:t xml:space="preserve">    </w:t>
      </w:r>
      <w:r w:rsidR="001F322F">
        <w:t xml:space="preserve">Сведения о руководителях отдельных структурных подразделений по управлению рисками и (или) </w:t>
      </w:r>
      <w:r>
        <w:t xml:space="preserve">  </w:t>
      </w:r>
      <w:r w:rsidR="001F322F">
        <w:t>внутреннему контролю, структурных подразделений (должностных лицах), ответственного за организацию и осуществление внутреннего аудита</w:t>
      </w:r>
    </w:p>
    <w:p w14:paraId="079701E8" w14:textId="77777777" w:rsidR="00151DDC" w:rsidRDefault="00151DDC" w:rsidP="00C00760">
      <w:pPr>
        <w:ind w:left="400"/>
        <w:jc w:val="both"/>
      </w:pPr>
    </w:p>
    <w:p w14:paraId="4730D73B" w14:textId="77777777" w:rsidR="001F322F" w:rsidRDefault="001F322F" w:rsidP="00C00760">
      <w:pPr>
        <w:ind w:left="400"/>
        <w:jc w:val="both"/>
      </w:pPr>
      <w:r>
        <w:t>Наименование органа контроля за финансово-хозяйственной деятельностью эмитента:</w:t>
      </w:r>
      <w:r>
        <w:rPr>
          <w:rStyle w:val="Subst"/>
          <w:bCs/>
          <w:iCs/>
        </w:rPr>
        <w:t xml:space="preserve"> Служба управления рисками и внутреннего контроля</w:t>
      </w:r>
    </w:p>
    <w:p w14:paraId="37BDC3E2" w14:textId="77777777" w:rsidR="001F322F" w:rsidRDefault="001F322F" w:rsidP="00C00760">
      <w:pPr>
        <w:pStyle w:val="SubHeading"/>
        <w:ind w:left="400"/>
        <w:jc w:val="both"/>
      </w:pPr>
      <w:r>
        <w:t>Информация о руководителе такого отдельного структурного подразделения (органа) эмитента</w:t>
      </w:r>
    </w:p>
    <w:p w14:paraId="06107997" w14:textId="77777777" w:rsidR="00423F93" w:rsidRDefault="00423F93" w:rsidP="00C00760">
      <w:pPr>
        <w:ind w:left="600"/>
        <w:jc w:val="both"/>
      </w:pPr>
    </w:p>
    <w:p w14:paraId="41154A15" w14:textId="77777777" w:rsidR="001F322F" w:rsidRDefault="001F322F" w:rsidP="00C00760">
      <w:pPr>
        <w:ind w:left="600"/>
        <w:jc w:val="both"/>
      </w:pPr>
      <w:r>
        <w:t>Наименование должности руководителя структурного подразделения:</w:t>
      </w:r>
      <w:r>
        <w:rPr>
          <w:rStyle w:val="Subst"/>
          <w:bCs/>
          <w:iCs/>
        </w:rPr>
        <w:t xml:space="preserve"> </w:t>
      </w:r>
      <w:bookmarkStart w:id="38" w:name="_Hlk132013579"/>
      <w:r>
        <w:rPr>
          <w:rStyle w:val="Subst"/>
          <w:bCs/>
          <w:iCs/>
        </w:rPr>
        <w:t>Начальник Службы управления рисками и внутреннего контроля</w:t>
      </w:r>
    </w:p>
    <w:bookmarkEnd w:id="38"/>
    <w:p w14:paraId="68C7D241" w14:textId="77777777" w:rsidR="001F322F" w:rsidRDefault="001F322F" w:rsidP="00C00760">
      <w:pPr>
        <w:ind w:left="600"/>
        <w:jc w:val="both"/>
      </w:pPr>
      <w:r>
        <w:t>Фамилия, имя, отчество (последнее при наличии):</w:t>
      </w:r>
      <w:r>
        <w:rPr>
          <w:rStyle w:val="Subst"/>
          <w:bCs/>
          <w:iCs/>
        </w:rPr>
        <w:t xml:space="preserve"> Дубенок Сергей Николаевич</w:t>
      </w:r>
    </w:p>
    <w:p w14:paraId="54DA0485" w14:textId="77777777" w:rsidR="001F322F" w:rsidRDefault="001F322F" w:rsidP="00C00760">
      <w:pPr>
        <w:ind w:left="600"/>
        <w:jc w:val="both"/>
      </w:pPr>
      <w:r>
        <w:t>Год рождения:</w:t>
      </w:r>
      <w:r>
        <w:rPr>
          <w:rStyle w:val="Subst"/>
          <w:bCs/>
          <w:iCs/>
        </w:rPr>
        <w:t xml:space="preserve"> 1974</w:t>
      </w:r>
    </w:p>
    <w:p w14:paraId="4AEC344A" w14:textId="77777777" w:rsidR="001F322F" w:rsidRDefault="001F322F" w:rsidP="00C00760">
      <w:pPr>
        <w:pStyle w:val="ThinDelim"/>
        <w:jc w:val="both"/>
      </w:pPr>
    </w:p>
    <w:p w14:paraId="629EC9C8" w14:textId="77777777" w:rsidR="00151DDC" w:rsidRDefault="001F322F" w:rsidP="00C00760">
      <w:pPr>
        <w:ind w:left="600"/>
        <w:jc w:val="both"/>
        <w:rPr>
          <w:rStyle w:val="Subst"/>
          <w:bCs/>
          <w:iCs/>
        </w:rPr>
      </w:pPr>
      <w:r>
        <w:t>Образование:</w:t>
      </w:r>
      <w:r w:rsidR="00151DDC">
        <w:t xml:space="preserve"> </w:t>
      </w:r>
      <w:r>
        <w:rPr>
          <w:rStyle w:val="Subst"/>
          <w:bCs/>
          <w:iCs/>
        </w:rPr>
        <w:t>высшее</w:t>
      </w:r>
      <w:r w:rsidR="00151DDC">
        <w:rPr>
          <w:rStyle w:val="Subst"/>
          <w:bCs/>
          <w:iCs/>
        </w:rPr>
        <w:t>.</w:t>
      </w:r>
    </w:p>
    <w:p w14:paraId="00AFE1C4" w14:textId="77777777" w:rsidR="009816E5" w:rsidRDefault="009816E5" w:rsidP="00C00760">
      <w:pPr>
        <w:ind w:left="567"/>
        <w:jc w:val="both"/>
      </w:pPr>
      <w:bookmarkStart w:id="39" w:name="_Hlk114235974"/>
      <w:r>
        <w:rPr>
          <w:rStyle w:val="Subst"/>
          <w:bCs/>
          <w:iCs/>
        </w:rPr>
        <w:t>Московский ордена Ленина и ордена Октябрьской Революции авиационный институт (Национальный исследовательский университет (МАИ)). Квалификация: математик- инженер, специальность: прикладная математика.</w:t>
      </w:r>
    </w:p>
    <w:p w14:paraId="7674C317" w14:textId="77777777" w:rsidR="001F322F" w:rsidRDefault="001F322F" w:rsidP="00C00760">
      <w:pPr>
        <w:ind w:left="600"/>
        <w:jc w:val="both"/>
      </w:pPr>
      <w:r>
        <w:rPr>
          <w:rStyle w:val="Subst"/>
          <w:bCs/>
          <w:iCs/>
        </w:rPr>
        <w:t>Международный Университет; квалификация: международная экономика.</w:t>
      </w:r>
      <w:r>
        <w:rPr>
          <w:rStyle w:val="Subst"/>
          <w:bCs/>
          <w:iCs/>
        </w:rPr>
        <w:br/>
        <w:t>Закончил аспирантуру, кандидат технических наук.</w:t>
      </w:r>
    </w:p>
    <w:bookmarkEnd w:id="39"/>
    <w:p w14:paraId="786D2D9C" w14:textId="77777777" w:rsidR="009816E5" w:rsidRDefault="009816E5" w:rsidP="00C00760">
      <w:pPr>
        <w:ind w:left="600"/>
        <w:jc w:val="both"/>
      </w:pPr>
    </w:p>
    <w:p w14:paraId="0F7BA067" w14:textId="77777777" w:rsidR="001F322F" w:rsidRDefault="001F322F" w:rsidP="00C00760">
      <w:pPr>
        <w:ind w:left="600"/>
        <w:jc w:val="both"/>
      </w:pPr>
      <w:r>
        <w:t>Все должности, которые занимает данное лицо или занимал в эмитенте и в органах управления других организаций за последние три года в хронологическом порядке, в том числе по совместительству (с указанием периода, в течение которого лицо занимало указанные должности)</w:t>
      </w:r>
    </w:p>
    <w:p w14:paraId="14C54418" w14:textId="77777777" w:rsidR="001F322F" w:rsidRDefault="001F322F">
      <w:pPr>
        <w:pStyle w:val="ThinDelim"/>
      </w:pPr>
    </w:p>
    <w:tbl>
      <w:tblPr>
        <w:tblW w:w="9250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1381"/>
        <w:gridCol w:w="3980"/>
        <w:gridCol w:w="2399"/>
      </w:tblGrid>
      <w:tr w:rsidR="001F322F" w:rsidRPr="00F30347" w14:paraId="247A646E" w14:textId="77777777" w:rsidTr="00C00760">
        <w:tc>
          <w:tcPr>
            <w:tcW w:w="2871" w:type="dxa"/>
            <w:gridSpan w:val="2"/>
          </w:tcPr>
          <w:p w14:paraId="6ED21ACB" w14:textId="77777777" w:rsidR="001F322F" w:rsidRPr="00F30347" w:rsidRDefault="001F322F">
            <w:pPr>
              <w:jc w:val="center"/>
            </w:pPr>
            <w:r w:rsidRPr="00F30347">
              <w:t>Период</w:t>
            </w:r>
          </w:p>
        </w:tc>
        <w:tc>
          <w:tcPr>
            <w:tcW w:w="3980" w:type="dxa"/>
          </w:tcPr>
          <w:p w14:paraId="0D5AC1EE" w14:textId="77777777" w:rsidR="001F322F" w:rsidRPr="00F30347" w:rsidRDefault="001F322F">
            <w:pPr>
              <w:jc w:val="center"/>
            </w:pPr>
            <w:r w:rsidRPr="00F30347">
              <w:t>Наименование организации</w:t>
            </w:r>
          </w:p>
        </w:tc>
        <w:tc>
          <w:tcPr>
            <w:tcW w:w="2399" w:type="dxa"/>
          </w:tcPr>
          <w:p w14:paraId="6DCE7564" w14:textId="77777777" w:rsidR="001F322F" w:rsidRPr="00F30347" w:rsidRDefault="001F322F">
            <w:pPr>
              <w:jc w:val="center"/>
            </w:pPr>
            <w:r w:rsidRPr="00F30347">
              <w:t>Должность</w:t>
            </w:r>
          </w:p>
        </w:tc>
      </w:tr>
      <w:tr w:rsidR="001F322F" w:rsidRPr="00F30347" w14:paraId="33935E20" w14:textId="77777777" w:rsidTr="00C00760">
        <w:tc>
          <w:tcPr>
            <w:tcW w:w="1490" w:type="dxa"/>
          </w:tcPr>
          <w:p w14:paraId="066BA768" w14:textId="77777777" w:rsidR="001F322F" w:rsidRPr="00F30347" w:rsidRDefault="001F322F">
            <w:pPr>
              <w:jc w:val="center"/>
            </w:pPr>
            <w:r w:rsidRPr="00F30347">
              <w:t>с</w:t>
            </w:r>
          </w:p>
        </w:tc>
        <w:tc>
          <w:tcPr>
            <w:tcW w:w="1381" w:type="dxa"/>
          </w:tcPr>
          <w:p w14:paraId="6B01F348" w14:textId="77777777" w:rsidR="001F322F" w:rsidRPr="00F30347" w:rsidRDefault="001F322F">
            <w:pPr>
              <w:jc w:val="center"/>
            </w:pPr>
            <w:r w:rsidRPr="00F30347">
              <w:t>по</w:t>
            </w:r>
          </w:p>
        </w:tc>
        <w:tc>
          <w:tcPr>
            <w:tcW w:w="3980" w:type="dxa"/>
          </w:tcPr>
          <w:p w14:paraId="44DEFB54" w14:textId="77777777" w:rsidR="001F322F" w:rsidRPr="00F30347" w:rsidRDefault="001F322F"/>
        </w:tc>
        <w:tc>
          <w:tcPr>
            <w:tcW w:w="2399" w:type="dxa"/>
          </w:tcPr>
          <w:p w14:paraId="395CAE31" w14:textId="77777777" w:rsidR="001F322F" w:rsidRPr="00F30347" w:rsidRDefault="001F322F"/>
        </w:tc>
      </w:tr>
      <w:tr w:rsidR="001F322F" w:rsidRPr="00F30347" w14:paraId="07AF06AA" w14:textId="77777777" w:rsidTr="00C00760">
        <w:tc>
          <w:tcPr>
            <w:tcW w:w="1490" w:type="dxa"/>
          </w:tcPr>
          <w:p w14:paraId="378EC0AD" w14:textId="77777777" w:rsidR="001F322F" w:rsidRPr="00C00760" w:rsidRDefault="00B8596E">
            <w:r w:rsidRPr="00C00760">
              <w:t>И</w:t>
            </w:r>
            <w:r w:rsidR="001F322F" w:rsidRPr="00C00760">
              <w:t>юнь 2016</w:t>
            </w:r>
          </w:p>
        </w:tc>
        <w:tc>
          <w:tcPr>
            <w:tcW w:w="1381" w:type="dxa"/>
          </w:tcPr>
          <w:p w14:paraId="7A827886" w14:textId="77777777" w:rsidR="001F322F" w:rsidRPr="00C00760" w:rsidRDefault="001F322F">
            <w:r w:rsidRPr="00C00760">
              <w:t>н/время</w:t>
            </w:r>
          </w:p>
        </w:tc>
        <w:tc>
          <w:tcPr>
            <w:tcW w:w="3980" w:type="dxa"/>
          </w:tcPr>
          <w:p w14:paraId="7A56980C" w14:textId="77777777" w:rsidR="001F322F" w:rsidRPr="00F30347" w:rsidRDefault="001F322F">
            <w:r w:rsidRPr="00F30347">
              <w:t>ПАО "Европейская Электротехника"</w:t>
            </w:r>
          </w:p>
        </w:tc>
        <w:tc>
          <w:tcPr>
            <w:tcW w:w="2399" w:type="dxa"/>
          </w:tcPr>
          <w:p w14:paraId="67140FCD" w14:textId="77777777" w:rsidR="001F322F" w:rsidRPr="00F30347" w:rsidRDefault="001F322F">
            <w:r w:rsidRPr="00F30347">
              <w:t>Председатель Совета директоров</w:t>
            </w:r>
          </w:p>
        </w:tc>
      </w:tr>
      <w:tr w:rsidR="001F322F" w:rsidRPr="00F30347" w14:paraId="70AA9AA7" w14:textId="77777777" w:rsidTr="00C00760">
        <w:tc>
          <w:tcPr>
            <w:tcW w:w="1490" w:type="dxa"/>
          </w:tcPr>
          <w:p w14:paraId="39973188" w14:textId="77777777" w:rsidR="001F322F" w:rsidRPr="00F30347" w:rsidRDefault="00DC7B6B">
            <w:r>
              <w:t>А</w:t>
            </w:r>
            <w:r w:rsidR="001F322F" w:rsidRPr="00F30347">
              <w:t>прель 2020</w:t>
            </w:r>
          </w:p>
        </w:tc>
        <w:tc>
          <w:tcPr>
            <w:tcW w:w="1381" w:type="dxa"/>
          </w:tcPr>
          <w:p w14:paraId="78540193" w14:textId="77777777" w:rsidR="001F322F" w:rsidRPr="00F30347" w:rsidRDefault="001F322F">
            <w:r w:rsidRPr="00F30347">
              <w:t>н/время</w:t>
            </w:r>
          </w:p>
        </w:tc>
        <w:tc>
          <w:tcPr>
            <w:tcW w:w="3980" w:type="dxa"/>
          </w:tcPr>
          <w:p w14:paraId="49CD5611" w14:textId="77777777" w:rsidR="001F322F" w:rsidRPr="00F30347" w:rsidRDefault="001F322F">
            <w:r w:rsidRPr="00F30347">
              <w:t>Публичное акционерное общество "Европейская Электротехника"</w:t>
            </w:r>
          </w:p>
        </w:tc>
        <w:tc>
          <w:tcPr>
            <w:tcW w:w="2399" w:type="dxa"/>
          </w:tcPr>
          <w:p w14:paraId="656BB925" w14:textId="77777777" w:rsidR="001F322F" w:rsidRPr="00F30347" w:rsidRDefault="001F322F">
            <w:r w:rsidRPr="00F30347">
              <w:t>Начальник Службы управления рисками и внутреннего контроля</w:t>
            </w:r>
          </w:p>
        </w:tc>
      </w:tr>
    </w:tbl>
    <w:p w14:paraId="5BFBED2E" w14:textId="77777777" w:rsidR="001F322F" w:rsidRDefault="001F322F" w:rsidP="00C00760">
      <w:pPr>
        <w:pStyle w:val="ThinDelim"/>
        <w:jc w:val="both"/>
      </w:pPr>
    </w:p>
    <w:p w14:paraId="6AC6E8EE" w14:textId="77777777" w:rsidR="001F322F" w:rsidRPr="00085232" w:rsidRDefault="001F322F" w:rsidP="00C00760">
      <w:pPr>
        <w:ind w:left="600"/>
        <w:jc w:val="both"/>
      </w:pPr>
      <w:r w:rsidRPr="00085232">
        <w:t>Доля участия лица в уставном капитале эмитента, %:</w:t>
      </w:r>
      <w:r w:rsidRPr="00085232">
        <w:rPr>
          <w:rStyle w:val="Subst"/>
          <w:bCs/>
          <w:iCs/>
        </w:rPr>
        <w:t xml:space="preserve"> 40.62</w:t>
      </w:r>
    </w:p>
    <w:p w14:paraId="6BE2EFE3" w14:textId="77777777" w:rsidR="001F322F" w:rsidRDefault="001F322F" w:rsidP="00C00760">
      <w:pPr>
        <w:ind w:left="600"/>
        <w:jc w:val="both"/>
      </w:pPr>
      <w:r w:rsidRPr="00085232">
        <w:t>Доля принадлежащих лицу обыкновенных акций эмитента, %:</w:t>
      </w:r>
      <w:r w:rsidRPr="00085232">
        <w:rPr>
          <w:rStyle w:val="Subst"/>
          <w:bCs/>
          <w:iCs/>
        </w:rPr>
        <w:t xml:space="preserve"> 40.62</w:t>
      </w:r>
    </w:p>
    <w:p w14:paraId="7C19DA5C" w14:textId="77777777" w:rsidR="001F322F" w:rsidRDefault="001F322F" w:rsidP="00C00760">
      <w:pPr>
        <w:ind w:left="600"/>
        <w:jc w:val="both"/>
      </w:pPr>
    </w:p>
    <w:p w14:paraId="06DB0837" w14:textId="77777777" w:rsidR="00A37DC1" w:rsidRDefault="001F322F" w:rsidP="00C00760">
      <w:pPr>
        <w:ind w:left="600"/>
        <w:jc w:val="both"/>
        <w:rPr>
          <w:rStyle w:val="Subst"/>
          <w:bCs/>
          <w:iCs/>
        </w:rPr>
      </w:pPr>
      <w:r>
        <w:t>Количество акций эмитента каждой категории (типа), которые могут быть приобретены лицом в результате осуществления прав по принадлежащим ему ценным бумагам, конвертируемым в акции эмитента:</w:t>
      </w:r>
      <w:r>
        <w:rPr>
          <w:rStyle w:val="Subst"/>
          <w:bCs/>
          <w:iCs/>
        </w:rPr>
        <w:t xml:space="preserve"> </w:t>
      </w:r>
    </w:p>
    <w:p w14:paraId="1BD6E526" w14:textId="77777777" w:rsidR="001F322F" w:rsidRDefault="001F322F" w:rsidP="00C00760">
      <w:pPr>
        <w:ind w:left="600"/>
        <w:jc w:val="both"/>
      </w:pPr>
      <w:r>
        <w:rPr>
          <w:rStyle w:val="Subst"/>
          <w:bCs/>
          <w:iCs/>
        </w:rPr>
        <w:t>Информация не указывается, в связи с тем, что эмитент не осуществлял выпуск ценных бумаг, конвертируемых в акции</w:t>
      </w:r>
    </w:p>
    <w:p w14:paraId="1E219B01" w14:textId="77777777" w:rsidR="001F322F" w:rsidRDefault="001F322F" w:rsidP="00C00760">
      <w:pPr>
        <w:pStyle w:val="ThinDelim"/>
        <w:jc w:val="both"/>
      </w:pPr>
    </w:p>
    <w:p w14:paraId="0A4431AF" w14:textId="77777777" w:rsidR="001F322F" w:rsidRDefault="001F322F" w:rsidP="00C00760">
      <w:pPr>
        <w:pStyle w:val="SubHeading"/>
        <w:ind w:left="600"/>
        <w:jc w:val="both"/>
      </w:pPr>
      <w:r>
        <w:t xml:space="preserve">Доли участия лица в уставном (складочном) капитале (паевом фонде) дочерних и зависимых обществ эмитента, а для тех дочерних и зависимых обществ эмитента, которые являются акционерными обществами, -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</w:t>
      </w:r>
      <w:r>
        <w:lastRenderedPageBreak/>
        <w:t>(типа), которые могут быть приобретены таким лицом в результате осуществления прав по принадлежащим ему ценным бумагам, конвертируемым в акции дочернего или зависимого общества эмитента</w:t>
      </w:r>
    </w:p>
    <w:p w14:paraId="7532C284" w14:textId="77777777" w:rsidR="001F322F" w:rsidRDefault="001F322F" w:rsidP="00C00760">
      <w:pPr>
        <w:ind w:left="600"/>
        <w:jc w:val="both"/>
      </w:pPr>
      <w:r>
        <w:rPr>
          <w:rStyle w:val="Subst"/>
          <w:bCs/>
          <w:iCs/>
        </w:rPr>
        <w:t>Лицо указанных долей не имеет. Ценных бумаг, конвертируемых в акции дочернего или зависимого общества эмитента, лицо не имеет</w:t>
      </w:r>
    </w:p>
    <w:p w14:paraId="375D27C8" w14:textId="77777777" w:rsidR="00855670" w:rsidRDefault="00855670" w:rsidP="00C00760">
      <w:pPr>
        <w:ind w:left="600"/>
        <w:jc w:val="both"/>
      </w:pPr>
    </w:p>
    <w:p w14:paraId="0BCBF7CE" w14:textId="77777777" w:rsidR="001F322F" w:rsidRDefault="001F322F" w:rsidP="00C00760">
      <w:pPr>
        <w:ind w:left="600"/>
        <w:jc w:val="both"/>
      </w:pPr>
      <w:r>
        <w:t>Сведения о характере родственных связей (супруги, родители, дети, усыновители, усыновленные, родные братья и сестры, дедушки, бабушки, внуки) между членом и членами совета директоров (наблюдательного совета), членами коллегиального исполнительного органа, лицом, занимающим должность (осуществляющим функции) единоличного исполнительного органа эмитента:</w:t>
      </w:r>
      <w:r>
        <w:br/>
      </w:r>
      <w:r>
        <w:rPr>
          <w:rStyle w:val="Subst"/>
          <w:bCs/>
          <w:iCs/>
        </w:rPr>
        <w:t>Указанных родственных связей нет</w:t>
      </w:r>
    </w:p>
    <w:p w14:paraId="2AEE4CA4" w14:textId="77777777" w:rsidR="00855670" w:rsidRDefault="00855670" w:rsidP="00C00760">
      <w:pPr>
        <w:ind w:left="600"/>
        <w:jc w:val="both"/>
      </w:pPr>
    </w:p>
    <w:p w14:paraId="12FEE8E7" w14:textId="77777777" w:rsidR="001F322F" w:rsidRDefault="001F322F" w:rsidP="00C00760">
      <w:pPr>
        <w:ind w:left="600"/>
        <w:jc w:val="both"/>
      </w:pPr>
      <w:r>
        <w:t>Сведения о привлечении такого лица к административной ответственности за правонарушения в области финансов, налогов и сборов, страхования, рынка ценных бумаг или к уголовной ответственности (о наличии судимости) за преступления в сфере экономики и (или) за преступления против государственной власти:</w:t>
      </w:r>
      <w:r>
        <w:br/>
      </w:r>
      <w:r>
        <w:rPr>
          <w:rStyle w:val="Subst"/>
          <w:bCs/>
          <w:iCs/>
        </w:rPr>
        <w:t>Лицо к указанным видам ответственности не привлекалось</w:t>
      </w:r>
    </w:p>
    <w:p w14:paraId="583997AB" w14:textId="77777777" w:rsidR="00855670" w:rsidRDefault="00855670" w:rsidP="00C00760">
      <w:pPr>
        <w:ind w:left="600"/>
        <w:jc w:val="both"/>
      </w:pPr>
    </w:p>
    <w:p w14:paraId="347C6C57" w14:textId="77777777" w:rsidR="001F322F" w:rsidRDefault="001F322F" w:rsidP="00C00760">
      <w:pPr>
        <w:ind w:left="600"/>
        <w:jc w:val="both"/>
      </w:pPr>
      <w:r>
        <w:t>Сведения о занятии таким лицом должностей в органах управления коммерческих организаций в период, когда в отношении указанных организаций было возбуждено дело о банкротстве и (или) введена одна из процедур банкротства, предусмотренных статьей 27 Федерального закона "О несостоятельности (банкротстве)":</w:t>
      </w:r>
      <w:r>
        <w:br/>
      </w:r>
      <w:r>
        <w:rPr>
          <w:rStyle w:val="Subst"/>
          <w:bCs/>
          <w:iCs/>
        </w:rPr>
        <w:t>Лицо указанных должностей не занимало</w:t>
      </w:r>
    </w:p>
    <w:p w14:paraId="24550AB1" w14:textId="77777777" w:rsidR="001F322F" w:rsidRDefault="001F322F" w:rsidP="00C00760">
      <w:pPr>
        <w:ind w:left="400"/>
        <w:jc w:val="both"/>
      </w:pPr>
    </w:p>
    <w:p w14:paraId="6D87EDE8" w14:textId="77777777" w:rsidR="00F86F7B" w:rsidRDefault="00F86F7B" w:rsidP="00C00760">
      <w:pPr>
        <w:ind w:left="400"/>
        <w:jc w:val="both"/>
      </w:pPr>
    </w:p>
    <w:p w14:paraId="12BED3AC" w14:textId="77777777" w:rsidR="00F86F7B" w:rsidRDefault="001F322F" w:rsidP="00C00760">
      <w:pPr>
        <w:ind w:left="400"/>
        <w:jc w:val="both"/>
        <w:rPr>
          <w:rStyle w:val="Subst"/>
          <w:bCs/>
          <w:iCs/>
        </w:rPr>
      </w:pPr>
      <w:r>
        <w:t>Наименование органа контроля за финансово-хозяйственной деятельностью эмитента:</w:t>
      </w:r>
      <w:r>
        <w:rPr>
          <w:rStyle w:val="Subst"/>
          <w:bCs/>
          <w:iCs/>
        </w:rPr>
        <w:t xml:space="preserve"> </w:t>
      </w:r>
    </w:p>
    <w:p w14:paraId="3DCB20A9" w14:textId="77777777" w:rsidR="001F322F" w:rsidRDefault="001F322F" w:rsidP="00C00760">
      <w:pPr>
        <w:ind w:left="400"/>
        <w:jc w:val="both"/>
      </w:pPr>
      <w:r>
        <w:rPr>
          <w:rStyle w:val="Subst"/>
          <w:bCs/>
          <w:iCs/>
        </w:rPr>
        <w:t>Управление внутреннего аудита</w:t>
      </w:r>
    </w:p>
    <w:p w14:paraId="34B0CF8F" w14:textId="77777777" w:rsidR="001F322F" w:rsidRPr="00085232" w:rsidRDefault="001F322F" w:rsidP="00C00760">
      <w:pPr>
        <w:pStyle w:val="SubHeading"/>
        <w:ind w:left="400"/>
        <w:jc w:val="both"/>
      </w:pPr>
      <w:r w:rsidRPr="00085232">
        <w:t>Информация о руководителе такого отдельного структурного подразделения (органа) эмитента</w:t>
      </w:r>
    </w:p>
    <w:p w14:paraId="7E176475" w14:textId="77777777" w:rsidR="00F86F7B" w:rsidRPr="00085232" w:rsidRDefault="00F86F7B" w:rsidP="00C00760">
      <w:pPr>
        <w:ind w:left="600"/>
        <w:jc w:val="both"/>
      </w:pPr>
    </w:p>
    <w:p w14:paraId="6275CF98" w14:textId="77777777" w:rsidR="001F322F" w:rsidRPr="00085232" w:rsidRDefault="001F322F" w:rsidP="00C00760">
      <w:pPr>
        <w:ind w:left="600"/>
        <w:jc w:val="both"/>
      </w:pPr>
      <w:r w:rsidRPr="00085232">
        <w:t>Наименование должности руководителя структурного подразделения:</w:t>
      </w:r>
      <w:r w:rsidRPr="00085232">
        <w:rPr>
          <w:rStyle w:val="Subst"/>
          <w:bCs/>
          <w:iCs/>
        </w:rPr>
        <w:t xml:space="preserve"> Начальник Управления внутреннего аудита</w:t>
      </w:r>
    </w:p>
    <w:p w14:paraId="5CA9D40E" w14:textId="77777777" w:rsidR="001F322F" w:rsidRPr="00085232" w:rsidRDefault="001F322F" w:rsidP="00C00760">
      <w:pPr>
        <w:ind w:left="600"/>
        <w:jc w:val="both"/>
      </w:pPr>
      <w:r w:rsidRPr="00085232">
        <w:t>Фамилия, имя, отчество (последнее при наличии):</w:t>
      </w:r>
      <w:r w:rsidRPr="00085232">
        <w:rPr>
          <w:rStyle w:val="Subst"/>
          <w:bCs/>
          <w:iCs/>
        </w:rPr>
        <w:t xml:space="preserve"> Малышенко Мария Альбертовна</w:t>
      </w:r>
    </w:p>
    <w:p w14:paraId="7A39151E" w14:textId="77777777" w:rsidR="001F322F" w:rsidRPr="00085232" w:rsidRDefault="001F322F" w:rsidP="00C00760">
      <w:pPr>
        <w:ind w:left="600"/>
        <w:jc w:val="both"/>
      </w:pPr>
      <w:r w:rsidRPr="00085232">
        <w:t>Год рождения:</w:t>
      </w:r>
      <w:r w:rsidRPr="00085232">
        <w:rPr>
          <w:rStyle w:val="Subst"/>
          <w:bCs/>
          <w:iCs/>
        </w:rPr>
        <w:t xml:space="preserve"> 1971</w:t>
      </w:r>
    </w:p>
    <w:p w14:paraId="7AEC1FA6" w14:textId="77777777" w:rsidR="001F322F" w:rsidRPr="00085232" w:rsidRDefault="001F322F" w:rsidP="00C00760">
      <w:pPr>
        <w:pStyle w:val="ThinDelim"/>
        <w:jc w:val="both"/>
      </w:pPr>
    </w:p>
    <w:p w14:paraId="4F8717F8" w14:textId="77777777" w:rsidR="00F86F7B" w:rsidRPr="00085232" w:rsidRDefault="001F322F" w:rsidP="00C00760">
      <w:pPr>
        <w:ind w:left="600"/>
        <w:jc w:val="both"/>
        <w:rPr>
          <w:rStyle w:val="Subst"/>
          <w:bCs/>
          <w:iCs/>
        </w:rPr>
      </w:pPr>
      <w:r w:rsidRPr="00085232">
        <w:t>Образование:</w:t>
      </w:r>
      <w:r w:rsidR="00F86F7B" w:rsidRPr="00085232">
        <w:t xml:space="preserve"> </w:t>
      </w:r>
      <w:r w:rsidRPr="00085232">
        <w:rPr>
          <w:rStyle w:val="Subst"/>
          <w:bCs/>
          <w:iCs/>
        </w:rPr>
        <w:t>высшее</w:t>
      </w:r>
      <w:r w:rsidR="00F86F7B" w:rsidRPr="00085232">
        <w:rPr>
          <w:rStyle w:val="Subst"/>
          <w:bCs/>
          <w:iCs/>
        </w:rPr>
        <w:t>.</w:t>
      </w:r>
      <w:r w:rsidRPr="00085232">
        <w:rPr>
          <w:rStyle w:val="Subst"/>
          <w:bCs/>
          <w:iCs/>
        </w:rPr>
        <w:t xml:space="preserve"> </w:t>
      </w:r>
    </w:p>
    <w:p w14:paraId="0CAF57E5" w14:textId="77777777" w:rsidR="001F322F" w:rsidRPr="00085232" w:rsidRDefault="001F322F" w:rsidP="00C00760">
      <w:pPr>
        <w:ind w:left="600"/>
        <w:jc w:val="both"/>
      </w:pPr>
      <w:r w:rsidRPr="00085232">
        <w:rPr>
          <w:rStyle w:val="Subst"/>
          <w:bCs/>
          <w:iCs/>
        </w:rPr>
        <w:t>Центр делового и профессионального образования, ТПП Республики Башкортостан, повышение квалификации по курсу "Методика проведения внутренних аудитов системы менеджмента качества", НОУ "Учебный центр "Сетевая академия, повышение квалификации по программе "Менеджмент качества", сертифицированный аудитор.</w:t>
      </w:r>
    </w:p>
    <w:p w14:paraId="3DCB94A7" w14:textId="77777777" w:rsidR="00F86F7B" w:rsidRPr="00085232" w:rsidRDefault="00F86F7B" w:rsidP="00C00760">
      <w:pPr>
        <w:ind w:left="600"/>
        <w:jc w:val="both"/>
      </w:pPr>
    </w:p>
    <w:p w14:paraId="4612A7CE" w14:textId="77777777" w:rsidR="001F322F" w:rsidRPr="00085232" w:rsidRDefault="001F322F" w:rsidP="00C00760">
      <w:pPr>
        <w:ind w:left="600"/>
        <w:jc w:val="both"/>
      </w:pPr>
      <w:r w:rsidRPr="00085232">
        <w:t>Все должности, которые занимает данное лицо или занимал в эмитенте и в органах управления других организаций за последние три года в хронологическом порядке, в том числе по совместительству (с указанием периода, в течение которого лицо занимало указанные должности)</w:t>
      </w:r>
    </w:p>
    <w:p w14:paraId="54BC5B35" w14:textId="77777777" w:rsidR="001F322F" w:rsidRPr="00085232" w:rsidRDefault="001F322F">
      <w:pPr>
        <w:pStyle w:val="ThinDelim"/>
      </w:pPr>
    </w:p>
    <w:tbl>
      <w:tblPr>
        <w:tblW w:w="9379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4"/>
        <w:gridCol w:w="1417"/>
        <w:gridCol w:w="3828"/>
        <w:gridCol w:w="2680"/>
      </w:tblGrid>
      <w:tr w:rsidR="001F322F" w:rsidRPr="00085232" w14:paraId="315D393E" w14:textId="77777777" w:rsidTr="00C00760">
        <w:tc>
          <w:tcPr>
            <w:tcW w:w="2871" w:type="dxa"/>
            <w:gridSpan w:val="2"/>
          </w:tcPr>
          <w:p w14:paraId="5903E422" w14:textId="77777777" w:rsidR="001F322F" w:rsidRPr="00085232" w:rsidRDefault="001F322F">
            <w:pPr>
              <w:jc w:val="center"/>
            </w:pPr>
            <w:r w:rsidRPr="00085232">
              <w:t>Период</w:t>
            </w:r>
          </w:p>
        </w:tc>
        <w:tc>
          <w:tcPr>
            <w:tcW w:w="3828" w:type="dxa"/>
          </w:tcPr>
          <w:p w14:paraId="0553CB11" w14:textId="77777777" w:rsidR="001F322F" w:rsidRPr="00085232" w:rsidRDefault="001F322F">
            <w:pPr>
              <w:jc w:val="center"/>
            </w:pPr>
            <w:r w:rsidRPr="00085232">
              <w:t>Наименование организации</w:t>
            </w:r>
          </w:p>
        </w:tc>
        <w:tc>
          <w:tcPr>
            <w:tcW w:w="2680" w:type="dxa"/>
          </w:tcPr>
          <w:p w14:paraId="7AA1EF10" w14:textId="77777777" w:rsidR="001F322F" w:rsidRPr="00085232" w:rsidRDefault="001F322F">
            <w:pPr>
              <w:jc w:val="center"/>
            </w:pPr>
            <w:r w:rsidRPr="00085232">
              <w:t>Должность</w:t>
            </w:r>
          </w:p>
        </w:tc>
      </w:tr>
      <w:tr w:rsidR="001F322F" w:rsidRPr="00085232" w14:paraId="31B5252B" w14:textId="77777777" w:rsidTr="00C00760">
        <w:tc>
          <w:tcPr>
            <w:tcW w:w="1454" w:type="dxa"/>
          </w:tcPr>
          <w:p w14:paraId="6069BFE3" w14:textId="77777777" w:rsidR="001F322F" w:rsidRPr="00085232" w:rsidRDefault="001F322F">
            <w:pPr>
              <w:jc w:val="center"/>
            </w:pPr>
            <w:r w:rsidRPr="00085232">
              <w:t>с</w:t>
            </w:r>
          </w:p>
        </w:tc>
        <w:tc>
          <w:tcPr>
            <w:tcW w:w="1417" w:type="dxa"/>
          </w:tcPr>
          <w:p w14:paraId="53F3426D" w14:textId="77777777" w:rsidR="001F322F" w:rsidRPr="00085232" w:rsidRDefault="001F322F">
            <w:pPr>
              <w:jc w:val="center"/>
            </w:pPr>
            <w:r w:rsidRPr="00085232">
              <w:t>по</w:t>
            </w:r>
          </w:p>
        </w:tc>
        <w:tc>
          <w:tcPr>
            <w:tcW w:w="3828" w:type="dxa"/>
          </w:tcPr>
          <w:p w14:paraId="36483D12" w14:textId="77777777" w:rsidR="001F322F" w:rsidRPr="00085232" w:rsidRDefault="001F322F"/>
        </w:tc>
        <w:tc>
          <w:tcPr>
            <w:tcW w:w="2680" w:type="dxa"/>
          </w:tcPr>
          <w:p w14:paraId="0C5B9D7B" w14:textId="77777777" w:rsidR="001F322F" w:rsidRPr="00085232" w:rsidRDefault="001F322F"/>
        </w:tc>
      </w:tr>
      <w:tr w:rsidR="001F322F" w:rsidRPr="0043273D" w14:paraId="67361929" w14:textId="77777777" w:rsidTr="00C00760">
        <w:tc>
          <w:tcPr>
            <w:tcW w:w="1454" w:type="dxa"/>
          </w:tcPr>
          <w:p w14:paraId="5B6682E4" w14:textId="77777777" w:rsidR="001F322F" w:rsidRPr="00085232" w:rsidRDefault="00F86F7B">
            <w:r w:rsidRPr="00085232">
              <w:t>О</w:t>
            </w:r>
            <w:r w:rsidR="001F322F" w:rsidRPr="00085232">
              <w:t>ктябрь 201</w:t>
            </w:r>
            <w:r w:rsidR="00EB2DA2" w:rsidRPr="00085232">
              <w:t>8</w:t>
            </w:r>
          </w:p>
        </w:tc>
        <w:tc>
          <w:tcPr>
            <w:tcW w:w="1417" w:type="dxa"/>
          </w:tcPr>
          <w:p w14:paraId="06B854ED" w14:textId="77777777" w:rsidR="001F322F" w:rsidRPr="00085232" w:rsidRDefault="001F322F">
            <w:r w:rsidRPr="00085232">
              <w:t>н/время</w:t>
            </w:r>
          </w:p>
        </w:tc>
        <w:tc>
          <w:tcPr>
            <w:tcW w:w="3828" w:type="dxa"/>
          </w:tcPr>
          <w:p w14:paraId="689EB162" w14:textId="77777777" w:rsidR="001F322F" w:rsidRPr="00085232" w:rsidRDefault="001F322F">
            <w:r w:rsidRPr="00085232">
              <w:t>Публичное акционерное общество "Европейская Электротехника"</w:t>
            </w:r>
          </w:p>
        </w:tc>
        <w:tc>
          <w:tcPr>
            <w:tcW w:w="2680" w:type="dxa"/>
          </w:tcPr>
          <w:p w14:paraId="2B07D9AA" w14:textId="77777777" w:rsidR="001F322F" w:rsidRPr="00085232" w:rsidRDefault="001F322F">
            <w:r w:rsidRPr="00085232">
              <w:t>Начальник Управления внутреннего аудита (совместительство)</w:t>
            </w:r>
          </w:p>
        </w:tc>
      </w:tr>
    </w:tbl>
    <w:p w14:paraId="217021E6" w14:textId="77777777" w:rsidR="001F322F" w:rsidRPr="0043273D" w:rsidRDefault="001F322F">
      <w:pPr>
        <w:rPr>
          <w:highlight w:val="yellow"/>
        </w:rPr>
      </w:pPr>
    </w:p>
    <w:p w14:paraId="24A604D2" w14:textId="77777777" w:rsidR="001F322F" w:rsidRPr="00085232" w:rsidRDefault="001F322F" w:rsidP="00C00760">
      <w:pPr>
        <w:ind w:left="600"/>
        <w:jc w:val="both"/>
      </w:pPr>
      <w:r w:rsidRPr="00085232">
        <w:rPr>
          <w:rStyle w:val="Subst"/>
          <w:bCs/>
          <w:iCs/>
        </w:rPr>
        <w:t>Доли участия в уставном капитале эмитента/обыкновенных акций не имеет</w:t>
      </w:r>
    </w:p>
    <w:p w14:paraId="1013B499" w14:textId="77777777" w:rsidR="001F322F" w:rsidRPr="00085232" w:rsidRDefault="001F322F" w:rsidP="00C00760">
      <w:pPr>
        <w:pStyle w:val="ThinDelim"/>
        <w:jc w:val="both"/>
      </w:pPr>
    </w:p>
    <w:p w14:paraId="5F040FEC" w14:textId="77777777" w:rsidR="00EC034D" w:rsidRPr="00085232" w:rsidRDefault="001F322F" w:rsidP="00EC034D">
      <w:pPr>
        <w:ind w:left="600"/>
        <w:jc w:val="both"/>
        <w:rPr>
          <w:rStyle w:val="Subst"/>
          <w:bCs/>
          <w:iCs/>
        </w:rPr>
      </w:pPr>
      <w:r w:rsidRPr="00085232">
        <w:t>Количество акций эмитента каждой категории (типа), которые могут быть приобретены лицом в результате осуществления прав по принадлежащим ему ценным бумагам, конвертируемым в акции эмитента:</w:t>
      </w:r>
      <w:r w:rsidRPr="00085232">
        <w:rPr>
          <w:rStyle w:val="Subst"/>
          <w:bCs/>
          <w:iCs/>
        </w:rPr>
        <w:t xml:space="preserve"> </w:t>
      </w:r>
    </w:p>
    <w:p w14:paraId="39E3AF5F" w14:textId="77777777" w:rsidR="001F322F" w:rsidRPr="00085232" w:rsidRDefault="001F322F" w:rsidP="00C00760">
      <w:pPr>
        <w:ind w:left="600"/>
        <w:jc w:val="both"/>
      </w:pPr>
      <w:r w:rsidRPr="00085232">
        <w:rPr>
          <w:rStyle w:val="Subst"/>
          <w:bCs/>
          <w:iCs/>
        </w:rPr>
        <w:lastRenderedPageBreak/>
        <w:t>Информация не указывается, в связи с тем, что эмитент не осуществлял выпуск ценных бумаг, конвертируемых в акции</w:t>
      </w:r>
    </w:p>
    <w:p w14:paraId="6ECB92CB" w14:textId="77777777" w:rsidR="001F322F" w:rsidRPr="00085232" w:rsidRDefault="001F322F" w:rsidP="00C00760">
      <w:pPr>
        <w:pStyle w:val="ThinDelim"/>
        <w:jc w:val="both"/>
      </w:pPr>
    </w:p>
    <w:p w14:paraId="12CB7A4C" w14:textId="77777777" w:rsidR="001F322F" w:rsidRPr="00085232" w:rsidRDefault="001F322F" w:rsidP="00C00760">
      <w:pPr>
        <w:pStyle w:val="SubHeading"/>
        <w:ind w:left="600"/>
        <w:jc w:val="both"/>
      </w:pPr>
      <w:r w:rsidRPr="00085232">
        <w:t>Доли участия лица в уставном (складочном) капитале (паевом фонде) дочерних и зависимых обществ эмитента, а для тех дочерних и зависимых обществ эмитента, которые являются акционерными обществами, -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(типа), которые могут быть приобретены таким лицом в результате осуществления прав по принадлежащим ему ценным бумагам, конвертируемым в акции дочернего или зависимого общества эмитента</w:t>
      </w:r>
    </w:p>
    <w:p w14:paraId="231F7586" w14:textId="77777777" w:rsidR="001F322F" w:rsidRPr="00085232" w:rsidRDefault="001F322F" w:rsidP="00C00760">
      <w:pPr>
        <w:ind w:left="600"/>
        <w:jc w:val="both"/>
      </w:pPr>
      <w:r w:rsidRPr="00085232">
        <w:rPr>
          <w:rStyle w:val="Subst"/>
          <w:bCs/>
          <w:iCs/>
        </w:rPr>
        <w:t>Лицо указанных долей не имеет. Ценных бумаг, конвертируемых в акции дочернего или зависимого общества эмитента, лицо не имеет</w:t>
      </w:r>
    </w:p>
    <w:p w14:paraId="08EC6D33" w14:textId="77777777" w:rsidR="00EC034D" w:rsidRPr="00085232" w:rsidRDefault="00EC034D" w:rsidP="00EC034D">
      <w:pPr>
        <w:ind w:left="600"/>
        <w:jc w:val="both"/>
      </w:pPr>
    </w:p>
    <w:p w14:paraId="7125F6FF" w14:textId="77777777" w:rsidR="001F322F" w:rsidRPr="00085232" w:rsidRDefault="001F322F" w:rsidP="00C00760">
      <w:pPr>
        <w:ind w:left="600"/>
        <w:jc w:val="both"/>
      </w:pPr>
      <w:r w:rsidRPr="00085232">
        <w:t>Сведения о характере родственных связей (супруги, родители, дети, усыновители, усыновленные, родные братья и сестры, дедушки, бабушки, внуки) между членом и членами совета директоров (наблюдательного совета), членами коллегиального исполнительного органа, лицом, занимающим должность (осуществляющим функции) единоличного исполнительного органа эмитента:</w:t>
      </w:r>
      <w:r w:rsidRPr="00085232">
        <w:br/>
      </w:r>
      <w:r w:rsidRPr="00085232">
        <w:rPr>
          <w:rStyle w:val="Subst"/>
          <w:bCs/>
          <w:iCs/>
        </w:rPr>
        <w:t>Указанных родственных связей нет</w:t>
      </w:r>
    </w:p>
    <w:p w14:paraId="58817AB0" w14:textId="77777777" w:rsidR="00EC034D" w:rsidRPr="00085232" w:rsidRDefault="00EC034D" w:rsidP="00EC034D">
      <w:pPr>
        <w:ind w:left="600"/>
        <w:jc w:val="both"/>
      </w:pPr>
    </w:p>
    <w:p w14:paraId="7A4C9B0F" w14:textId="77777777" w:rsidR="001F322F" w:rsidRPr="00085232" w:rsidRDefault="001F322F" w:rsidP="00C00760">
      <w:pPr>
        <w:ind w:left="600"/>
        <w:jc w:val="both"/>
      </w:pPr>
      <w:r w:rsidRPr="00085232">
        <w:t>Сведения о привлечении такого лица к административной ответственности за правонарушения в области финансов, налогов и сборов, страхования, рынка ценных бумаг или к уголовной ответственности (о наличии судимости) за преступления в сфере экономики и (или) за преступления против государственной власти:</w:t>
      </w:r>
      <w:r w:rsidRPr="00085232">
        <w:br/>
      </w:r>
      <w:r w:rsidRPr="00085232">
        <w:rPr>
          <w:rStyle w:val="Subst"/>
          <w:bCs/>
          <w:iCs/>
        </w:rPr>
        <w:t>Лицо к указанным видам ответственности не привлекалось</w:t>
      </w:r>
    </w:p>
    <w:p w14:paraId="67E58895" w14:textId="77777777" w:rsidR="00EC034D" w:rsidRPr="00085232" w:rsidRDefault="00EC034D" w:rsidP="00EC034D">
      <w:pPr>
        <w:ind w:left="600"/>
        <w:jc w:val="both"/>
      </w:pPr>
    </w:p>
    <w:p w14:paraId="6BB598F6" w14:textId="77777777" w:rsidR="001F322F" w:rsidRDefault="001F322F" w:rsidP="00C00760">
      <w:pPr>
        <w:ind w:left="600"/>
        <w:jc w:val="both"/>
      </w:pPr>
      <w:r w:rsidRPr="00085232">
        <w:t>Сведения о занятии таким лицом должностей в органах управления коммерческих организаций в период, когда в отношении указанных организаций было возбуждено дело о банкротстве и (или) введена одна из процедур банкротства, предусмотренных статьей 27 Федерального закона "О несостоятельности (банкротстве)":</w:t>
      </w:r>
      <w:r w:rsidRPr="00085232">
        <w:br/>
      </w:r>
      <w:r w:rsidRPr="00085232">
        <w:rPr>
          <w:rStyle w:val="Subst"/>
          <w:bCs/>
          <w:iCs/>
        </w:rPr>
        <w:t>Лицо указанных должностей не занимало</w:t>
      </w:r>
    </w:p>
    <w:p w14:paraId="30BA1798" w14:textId="77777777" w:rsidR="001F322F" w:rsidRDefault="001F322F">
      <w:pPr>
        <w:ind w:left="400"/>
      </w:pPr>
    </w:p>
    <w:p w14:paraId="6E27F05E" w14:textId="77777777" w:rsidR="001F322F" w:rsidRDefault="001F322F">
      <w:pPr>
        <w:pStyle w:val="2"/>
      </w:pPr>
      <w:bookmarkStart w:id="40" w:name="_Toc114676657"/>
      <w:r>
        <w:t>2.5. Сведения о любых обязательствах эмитента перед работниками эмитента и работниками подконтрольных эмитенту организаций, касающихся возможности их участия в уставном капитале эмитента</w:t>
      </w:r>
      <w:bookmarkEnd w:id="40"/>
    </w:p>
    <w:p w14:paraId="0D3D314D" w14:textId="77777777" w:rsidR="008F3614" w:rsidRDefault="008F3614" w:rsidP="008F3614">
      <w:pPr>
        <w:ind w:left="200"/>
        <w:jc w:val="both"/>
        <w:rPr>
          <w:rStyle w:val="Subst"/>
          <w:bCs/>
          <w:iCs/>
        </w:rPr>
      </w:pPr>
    </w:p>
    <w:p w14:paraId="7F9900DB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>Соглашения или обязательства эмитента или подконтрольных эмитенту организаций, предусматривающие право участия работников эмитента и работников подконтрольных эмитенту организаций в уставном капитале, отсутствуют</w:t>
      </w:r>
    </w:p>
    <w:p w14:paraId="2BC2C001" w14:textId="77777777" w:rsidR="001F322F" w:rsidRDefault="001F322F">
      <w:pPr>
        <w:pStyle w:val="1"/>
      </w:pPr>
      <w:bookmarkStart w:id="41" w:name="_Toc114676658"/>
      <w:r>
        <w:t>Раздел 3. Сведения об акционерах (участниках, членах) эмитента, а также о сделках эмитента, в совершении которых имелась заинтересованность, и крупных сделках эмитента</w:t>
      </w:r>
      <w:bookmarkEnd w:id="41"/>
    </w:p>
    <w:p w14:paraId="694CB64F" w14:textId="77777777" w:rsidR="001F322F" w:rsidRDefault="001F322F">
      <w:pPr>
        <w:pStyle w:val="2"/>
      </w:pPr>
      <w:bookmarkStart w:id="42" w:name="_Toc114676659"/>
      <w:r>
        <w:t>3.1. Сведения об общем количестве акционеров (участников, членов) эмитента</w:t>
      </w:r>
      <w:bookmarkEnd w:id="42"/>
    </w:p>
    <w:p w14:paraId="3EFAEDA2" w14:textId="77777777" w:rsidR="001F322F" w:rsidRDefault="001F322F">
      <w:pPr>
        <w:ind w:left="200"/>
      </w:pPr>
    </w:p>
    <w:p w14:paraId="3B7B4023" w14:textId="22C10DFF" w:rsidR="001F322F" w:rsidRPr="00085232" w:rsidRDefault="001F322F" w:rsidP="00C00760">
      <w:pPr>
        <w:ind w:left="200"/>
        <w:jc w:val="both"/>
      </w:pPr>
      <w:r w:rsidRPr="00085232">
        <w:t>Общее количество лиц с ненулевыми остатками на лицевых счетах, зарегистрированных в реестре акционеров эмитента на дату окончания последнего отчетного периода:</w:t>
      </w:r>
      <w:r w:rsidRPr="00085232">
        <w:rPr>
          <w:rStyle w:val="Subst"/>
          <w:bCs/>
          <w:iCs/>
        </w:rPr>
        <w:t xml:space="preserve"> </w:t>
      </w:r>
      <w:r w:rsidR="00E35B71">
        <w:rPr>
          <w:rStyle w:val="Subst"/>
          <w:bCs/>
          <w:iCs/>
        </w:rPr>
        <w:t>8037</w:t>
      </w:r>
    </w:p>
    <w:p w14:paraId="025841DB" w14:textId="77777777" w:rsidR="001F322F" w:rsidRDefault="001F322F" w:rsidP="00C00760">
      <w:pPr>
        <w:ind w:left="200"/>
        <w:jc w:val="both"/>
      </w:pPr>
      <w:r w:rsidRPr="00085232">
        <w:t>Общее количество номинальных держателей акций эмитента:</w:t>
      </w:r>
      <w:r w:rsidRPr="00085232">
        <w:rPr>
          <w:rStyle w:val="Subst"/>
          <w:bCs/>
          <w:iCs/>
        </w:rPr>
        <w:t xml:space="preserve"> 1</w:t>
      </w:r>
    </w:p>
    <w:p w14:paraId="0EE31872" w14:textId="77777777" w:rsidR="001F322F" w:rsidRDefault="001F322F" w:rsidP="00C00760">
      <w:pPr>
        <w:pStyle w:val="ThinDelim"/>
        <w:jc w:val="both"/>
      </w:pPr>
    </w:p>
    <w:p w14:paraId="392D9580" w14:textId="7BCADE10" w:rsidR="001F322F" w:rsidRDefault="001F322F" w:rsidP="00C00760">
      <w:pPr>
        <w:ind w:left="200"/>
        <w:jc w:val="both"/>
      </w:pPr>
      <w:r>
        <w:t xml:space="preserve">Общее количество лиц, включенных в составленный последним список лиц, имевших (имеющих) право на участие в общем собрании акционеров эмитента (иной список лиц, составленный в целях осуществления (реализации) прав по акциям эмитента и для составления которого номинальные держатели акций эмитента представляли данные о лицах, в интересах которых они владели (владеют) акциями эмитента), или иной имеющийся у эмитента список, для составления которого номинальные держатели акций эмитента </w:t>
      </w:r>
      <w:r>
        <w:lastRenderedPageBreak/>
        <w:t>представляли данные о лицах, в интересах которых они владели (владеют) акциями эмитента:</w:t>
      </w:r>
      <w:r>
        <w:rPr>
          <w:rStyle w:val="Subst"/>
          <w:bCs/>
          <w:iCs/>
        </w:rPr>
        <w:t xml:space="preserve"> </w:t>
      </w:r>
      <w:r w:rsidR="00C42D2D">
        <w:rPr>
          <w:rStyle w:val="Subst"/>
          <w:bCs/>
          <w:iCs/>
        </w:rPr>
        <w:t>8037</w:t>
      </w:r>
    </w:p>
    <w:p w14:paraId="24CD0FF1" w14:textId="04B15DB8" w:rsidR="001F322F" w:rsidRDefault="001F322F" w:rsidP="00C00760">
      <w:pPr>
        <w:ind w:left="200"/>
        <w:jc w:val="both"/>
      </w:pPr>
      <w:r>
        <w:t>Дата, на которую в данном списке указывались лица, имеющие право осуществлять права по акциям эмитента:</w:t>
      </w:r>
      <w:r>
        <w:rPr>
          <w:rStyle w:val="Subst"/>
          <w:bCs/>
          <w:iCs/>
        </w:rPr>
        <w:t xml:space="preserve"> </w:t>
      </w:r>
      <w:r w:rsidR="00195130" w:rsidRPr="0088355A">
        <w:rPr>
          <w:rStyle w:val="Subst"/>
          <w:bCs/>
          <w:iCs/>
        </w:rPr>
        <w:t>3</w:t>
      </w:r>
      <w:r w:rsidR="00C42D2D">
        <w:rPr>
          <w:rStyle w:val="Subst"/>
          <w:bCs/>
          <w:iCs/>
        </w:rPr>
        <w:t>0</w:t>
      </w:r>
      <w:r w:rsidRPr="0088355A">
        <w:rPr>
          <w:rStyle w:val="Subst"/>
          <w:bCs/>
          <w:iCs/>
        </w:rPr>
        <w:t>.</w:t>
      </w:r>
      <w:r w:rsidR="00C42D2D">
        <w:rPr>
          <w:rStyle w:val="Subst"/>
          <w:bCs/>
          <w:iCs/>
        </w:rPr>
        <w:t>06</w:t>
      </w:r>
      <w:r w:rsidRPr="0088355A">
        <w:rPr>
          <w:rStyle w:val="Subst"/>
          <w:bCs/>
          <w:iCs/>
        </w:rPr>
        <w:t>.202</w:t>
      </w:r>
      <w:r w:rsidR="00C42D2D">
        <w:rPr>
          <w:rStyle w:val="Subst"/>
          <w:bCs/>
          <w:iCs/>
        </w:rPr>
        <w:t>3</w:t>
      </w:r>
    </w:p>
    <w:p w14:paraId="69E94C1E" w14:textId="7F073DCE" w:rsidR="001F322F" w:rsidRDefault="001F322F" w:rsidP="00C00760">
      <w:pPr>
        <w:ind w:left="200"/>
        <w:jc w:val="both"/>
      </w:pPr>
      <w:r>
        <w:t>Владельцы обыкновенных акций эмитента, которые подлежали включению в такой список:</w:t>
      </w:r>
      <w:r>
        <w:rPr>
          <w:rStyle w:val="Subst"/>
          <w:bCs/>
          <w:iCs/>
        </w:rPr>
        <w:t xml:space="preserve"> </w:t>
      </w:r>
      <w:r w:rsidR="00C42D2D">
        <w:rPr>
          <w:rStyle w:val="Subst"/>
          <w:bCs/>
          <w:iCs/>
        </w:rPr>
        <w:t>8037</w:t>
      </w:r>
    </w:p>
    <w:p w14:paraId="361A0440" w14:textId="77777777" w:rsidR="001F322F" w:rsidRDefault="001F322F" w:rsidP="00C00760">
      <w:pPr>
        <w:pStyle w:val="SubHeading"/>
        <w:ind w:left="200"/>
        <w:jc w:val="both"/>
      </w:pPr>
      <w:r>
        <w:t>Информация о количестве акций, приобретенных и (или) выкупленных эмитентом, и (или) поступивших в его распоряжение, на дату окончания отчетного периода, отдельно по каждой категории (типу) акций</w:t>
      </w:r>
    </w:p>
    <w:p w14:paraId="1F21CD90" w14:textId="77777777" w:rsidR="001F322F" w:rsidRDefault="001F322F" w:rsidP="00C00760">
      <w:pPr>
        <w:ind w:left="400"/>
        <w:jc w:val="both"/>
      </w:pPr>
      <w:r>
        <w:t>Категория акций:</w:t>
      </w:r>
      <w:r>
        <w:rPr>
          <w:rStyle w:val="Subst"/>
          <w:bCs/>
          <w:iCs/>
        </w:rPr>
        <w:t xml:space="preserve"> обыкновенные</w:t>
      </w:r>
    </w:p>
    <w:p w14:paraId="6ED7DDA2" w14:textId="0302C174" w:rsidR="001F322F" w:rsidRPr="00085232" w:rsidRDefault="001F322F" w:rsidP="00C00760">
      <w:pPr>
        <w:ind w:left="400"/>
        <w:jc w:val="both"/>
      </w:pPr>
      <w:r>
        <w:t xml:space="preserve">Количество собственных акций, находящихся на балансе </w:t>
      </w:r>
      <w:r w:rsidRPr="00085232">
        <w:t>эмитента:</w:t>
      </w:r>
      <w:r w:rsidRPr="00085232">
        <w:rPr>
          <w:rStyle w:val="Subst"/>
          <w:bCs/>
          <w:iCs/>
        </w:rPr>
        <w:t xml:space="preserve"> </w:t>
      </w:r>
      <w:r w:rsidR="00C42D2D">
        <w:rPr>
          <w:rStyle w:val="Subst"/>
          <w:bCs/>
          <w:iCs/>
        </w:rPr>
        <w:t>0</w:t>
      </w:r>
    </w:p>
    <w:p w14:paraId="6A5E8543" w14:textId="77777777" w:rsidR="001F322F" w:rsidRPr="00085232" w:rsidRDefault="001F322F" w:rsidP="00C00760">
      <w:pPr>
        <w:ind w:left="400"/>
        <w:jc w:val="both"/>
      </w:pPr>
    </w:p>
    <w:p w14:paraId="472B4D75" w14:textId="77777777" w:rsidR="001F322F" w:rsidRPr="00085232" w:rsidRDefault="001F322F" w:rsidP="00C00760">
      <w:pPr>
        <w:pStyle w:val="SubHeading"/>
        <w:ind w:left="200"/>
        <w:jc w:val="both"/>
      </w:pPr>
      <w:r w:rsidRPr="00085232">
        <w:t>Информация о количестве акций эмитента, принадлежащих подконтрольным ему организациям</w:t>
      </w:r>
    </w:p>
    <w:p w14:paraId="63474D7B" w14:textId="77777777" w:rsidR="001F322F" w:rsidRPr="00085232" w:rsidRDefault="001F322F" w:rsidP="00C00760">
      <w:pPr>
        <w:ind w:left="400"/>
        <w:jc w:val="both"/>
      </w:pPr>
      <w:r w:rsidRPr="00085232">
        <w:t>Категория акций:</w:t>
      </w:r>
      <w:r w:rsidRPr="00085232">
        <w:rPr>
          <w:rStyle w:val="Subst"/>
          <w:bCs/>
          <w:iCs/>
        </w:rPr>
        <w:t xml:space="preserve"> обыкновенные</w:t>
      </w:r>
    </w:p>
    <w:p w14:paraId="41744891" w14:textId="122E680F" w:rsidR="001F322F" w:rsidRDefault="001F322F" w:rsidP="00C00760">
      <w:pPr>
        <w:ind w:left="400"/>
        <w:jc w:val="both"/>
      </w:pPr>
      <w:r w:rsidRPr="00085232">
        <w:t>Количество акций эмитента, принадлежащих подконтрольным ему организациям:</w:t>
      </w:r>
      <w:r w:rsidRPr="00085232">
        <w:rPr>
          <w:rStyle w:val="Subst"/>
          <w:bCs/>
          <w:iCs/>
        </w:rPr>
        <w:t xml:space="preserve"> </w:t>
      </w:r>
      <w:r w:rsidR="00AF0B0A" w:rsidRPr="00AF0B0A">
        <w:rPr>
          <w:rStyle w:val="Subst"/>
          <w:bCs/>
          <w:iCs/>
        </w:rPr>
        <w:t>80 720 170</w:t>
      </w:r>
    </w:p>
    <w:p w14:paraId="2510B732" w14:textId="77777777" w:rsidR="001F322F" w:rsidRDefault="001F322F" w:rsidP="00C00760">
      <w:pPr>
        <w:ind w:left="400"/>
        <w:jc w:val="both"/>
      </w:pPr>
    </w:p>
    <w:p w14:paraId="0D50CECF" w14:textId="77777777" w:rsidR="001F322F" w:rsidRDefault="001F322F">
      <w:pPr>
        <w:pStyle w:val="2"/>
      </w:pPr>
      <w:bookmarkStart w:id="43" w:name="_Toc114676660"/>
      <w:r>
        <w:t>3.2. Сведения об акционерах (участниках, членах) эмитента или лицах, имеющих право распоряжаться голосами, приходящимися на голосующие акции (доли), составляющие уставный (складочный) капитал (паевой фонд) эмитента</w:t>
      </w:r>
      <w:bookmarkEnd w:id="43"/>
    </w:p>
    <w:p w14:paraId="701AA646" w14:textId="77777777" w:rsidR="006A15FE" w:rsidRDefault="006A15FE">
      <w:pPr>
        <w:ind w:left="200"/>
        <w:rPr>
          <w:rStyle w:val="Subst"/>
          <w:bCs/>
          <w:iCs/>
        </w:rPr>
      </w:pPr>
    </w:p>
    <w:p w14:paraId="4969CBC8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>Изменений в составе информации настоящего пункта между отчетной датой и датой раскрытия соответствующей отчётности, на основе которой в отчёте эмитента раскрывается информация о финансово-хозяйственной деятельности эмитента, не происходило</w:t>
      </w:r>
    </w:p>
    <w:p w14:paraId="7ABB9756" w14:textId="77777777" w:rsidR="001F322F" w:rsidRDefault="001F322F">
      <w:pPr>
        <w:ind w:left="200"/>
      </w:pPr>
    </w:p>
    <w:p w14:paraId="09A9BCBA" w14:textId="77777777" w:rsidR="001F322F" w:rsidRDefault="001F322F">
      <w:pPr>
        <w:ind w:left="200"/>
      </w:pPr>
      <w:r>
        <w:rPr>
          <w:rStyle w:val="Subst"/>
          <w:bCs/>
          <w:iCs/>
        </w:rPr>
        <w:t>1.</w:t>
      </w:r>
    </w:p>
    <w:p w14:paraId="4FB9D00F" w14:textId="77777777" w:rsidR="001F322F" w:rsidRDefault="001F322F" w:rsidP="00C00760">
      <w:pPr>
        <w:ind w:left="200"/>
        <w:jc w:val="both"/>
      </w:pPr>
      <w:r>
        <w:t>Фамилия, Имя, Отчество (последнее при наличии):</w:t>
      </w:r>
      <w:r>
        <w:rPr>
          <w:rStyle w:val="Subst"/>
          <w:bCs/>
          <w:iCs/>
        </w:rPr>
        <w:t xml:space="preserve"> Каленков Илья Анатольевич</w:t>
      </w:r>
    </w:p>
    <w:p w14:paraId="266FBAE6" w14:textId="77777777" w:rsidR="001F322F" w:rsidRDefault="001F322F" w:rsidP="00C00760">
      <w:pPr>
        <w:ind w:left="200"/>
        <w:jc w:val="both"/>
      </w:pPr>
      <w:r>
        <w:t>Лицо не имеет ОГРНИП:</w:t>
      </w:r>
      <w:r>
        <w:rPr>
          <w:rStyle w:val="Subst"/>
          <w:bCs/>
          <w:iCs/>
        </w:rPr>
        <w:t xml:space="preserve"> Да</w:t>
      </w:r>
    </w:p>
    <w:p w14:paraId="2761CF2A" w14:textId="77777777" w:rsidR="006A15FE" w:rsidRDefault="006A15FE" w:rsidP="00C00760">
      <w:pPr>
        <w:ind w:left="200"/>
        <w:jc w:val="both"/>
      </w:pPr>
    </w:p>
    <w:p w14:paraId="6E554E47" w14:textId="77777777" w:rsidR="001F322F" w:rsidRDefault="001F322F" w:rsidP="00C00760">
      <w:pPr>
        <w:ind w:left="200"/>
        <w:jc w:val="both"/>
      </w:pPr>
      <w:r>
        <w:t xml:space="preserve">Размер доли голосов в процентах, приходящихся на голосующие акции (доли, паи), составляющие уставный (складочный) капитал (паевой фонд) эмитента, которой имеет право распоряжаться лицо, </w:t>
      </w:r>
      <w:r w:rsidRPr="00085232">
        <w:t>%:</w:t>
      </w:r>
      <w:r w:rsidRPr="00085232">
        <w:rPr>
          <w:rStyle w:val="Subst"/>
          <w:bCs/>
          <w:iCs/>
        </w:rPr>
        <w:t xml:space="preserve"> 40.96</w:t>
      </w:r>
    </w:p>
    <w:p w14:paraId="59A8F9B2" w14:textId="77777777" w:rsidR="006A15FE" w:rsidRDefault="006A15FE" w:rsidP="00C00760">
      <w:pPr>
        <w:ind w:left="200"/>
        <w:jc w:val="both"/>
      </w:pPr>
    </w:p>
    <w:p w14:paraId="427FFDE7" w14:textId="77777777" w:rsidR="001F322F" w:rsidRDefault="001F322F" w:rsidP="00C00760">
      <w:pPr>
        <w:ind w:left="200"/>
        <w:jc w:val="both"/>
      </w:pPr>
      <w:r>
        <w:t>Вид права распоряжения голосами, приходящимися на голосующие акции (доли, паи), составляющие уставный (складочный) капитал (паевой фонд) эмитента, которым обладает лицо:</w:t>
      </w:r>
      <w:r>
        <w:rPr>
          <w:rStyle w:val="Subst"/>
          <w:bCs/>
          <w:iCs/>
        </w:rPr>
        <w:t xml:space="preserve"> прямое распоряжение</w:t>
      </w:r>
    </w:p>
    <w:p w14:paraId="433C5166" w14:textId="77777777" w:rsidR="006A15FE" w:rsidRDefault="006A15FE" w:rsidP="00C00760">
      <w:pPr>
        <w:ind w:left="200"/>
        <w:jc w:val="both"/>
      </w:pPr>
    </w:p>
    <w:p w14:paraId="7C0B7EA8" w14:textId="77777777" w:rsidR="001F322F" w:rsidRDefault="001F322F" w:rsidP="00C00760">
      <w:pPr>
        <w:ind w:left="200"/>
        <w:jc w:val="both"/>
      </w:pPr>
      <w:r>
        <w:t>Признак права распоряжения голосами, приходящимися на голосующие акции (доли, паи), составляющие уставный (складочный) капитал (паевой фонд) эмитента, которым обладает лицо:</w:t>
      </w:r>
      <w:r>
        <w:rPr>
          <w:rStyle w:val="Subst"/>
          <w:bCs/>
          <w:iCs/>
        </w:rPr>
        <w:t xml:space="preserve"> </w:t>
      </w:r>
      <w:r w:rsidR="006A15FE">
        <w:rPr>
          <w:rStyle w:val="Subst"/>
          <w:bCs/>
          <w:iCs/>
        </w:rPr>
        <w:t>с</w:t>
      </w:r>
      <w:r>
        <w:rPr>
          <w:rStyle w:val="Subst"/>
          <w:bCs/>
          <w:iCs/>
        </w:rPr>
        <w:t>амостоятельное распоряжение</w:t>
      </w:r>
    </w:p>
    <w:p w14:paraId="6006F39B" w14:textId="77777777" w:rsidR="006A15FE" w:rsidRDefault="006A15FE" w:rsidP="00C00760">
      <w:pPr>
        <w:ind w:left="200"/>
        <w:jc w:val="both"/>
      </w:pPr>
    </w:p>
    <w:p w14:paraId="05BC75D3" w14:textId="77777777" w:rsidR="001F322F" w:rsidRDefault="001F322F" w:rsidP="00C00760">
      <w:pPr>
        <w:ind w:left="200"/>
        <w:jc w:val="both"/>
      </w:pPr>
      <w:r>
        <w:t>Основание, в силу которого лицо имеет право распоряжаться голосами, приходящимися на голосующие акции (доли, паи), составляющие уставный (складочный) капитал (паевой фонд) эмитента:</w:t>
      </w:r>
      <w:r>
        <w:rPr>
          <w:rStyle w:val="Subst"/>
          <w:bCs/>
          <w:iCs/>
        </w:rPr>
        <w:t xml:space="preserve"> Участие (доля участия в уставном (складочном) капитале) в эмитенте</w:t>
      </w:r>
    </w:p>
    <w:p w14:paraId="2A00E470" w14:textId="77777777" w:rsidR="006A15FE" w:rsidRDefault="006A15FE" w:rsidP="00C00760">
      <w:pPr>
        <w:ind w:left="200"/>
        <w:jc w:val="both"/>
      </w:pPr>
    </w:p>
    <w:p w14:paraId="7F486CC8" w14:textId="60E6209C" w:rsidR="001F322F" w:rsidRDefault="001F322F" w:rsidP="00C00760">
      <w:pPr>
        <w:ind w:left="200"/>
        <w:jc w:val="both"/>
      </w:pPr>
      <w:r>
        <w:t>Иные сведения, указываемые эмитентом по собственному усмотрению:</w:t>
      </w:r>
      <w:r>
        <w:br/>
      </w:r>
      <w:r>
        <w:rPr>
          <w:rStyle w:val="Subst"/>
          <w:bCs/>
          <w:iCs/>
        </w:rPr>
        <w:t xml:space="preserve">В соответствии с п.3.2. раздела 3 Приложения 3 Положения Банка России от 27.03.2020 N 714-П </w:t>
      </w:r>
      <w:r w:rsidR="009C3C3D">
        <w:rPr>
          <w:rStyle w:val="Subst"/>
          <w:bCs/>
          <w:iCs/>
        </w:rPr>
        <w:t xml:space="preserve">                         </w:t>
      </w:r>
      <w:r>
        <w:rPr>
          <w:rStyle w:val="Subst"/>
          <w:bCs/>
          <w:iCs/>
        </w:rPr>
        <w:t>"О раскрытии информации эмитентами эмиссионных ценных бумаг", информация в данном разделе отчета эмитента указывается в отношении лиц, имеющих право распоряжаться не менее чем 5 процентами голосов, приходящихся на голосующие акции (доли, паи), составляющие уставный (складочный) капитал (паевой фонд) эмитента.</w:t>
      </w:r>
    </w:p>
    <w:p w14:paraId="18823B88" w14:textId="77777777" w:rsidR="001F322F" w:rsidRDefault="001F322F">
      <w:pPr>
        <w:ind w:left="200"/>
      </w:pPr>
    </w:p>
    <w:p w14:paraId="57328215" w14:textId="77777777" w:rsidR="001F322F" w:rsidRDefault="001F322F">
      <w:pPr>
        <w:ind w:left="200"/>
      </w:pPr>
      <w:r>
        <w:rPr>
          <w:rStyle w:val="Subst"/>
          <w:bCs/>
          <w:iCs/>
        </w:rPr>
        <w:t>2.</w:t>
      </w:r>
    </w:p>
    <w:p w14:paraId="47B549E1" w14:textId="77777777" w:rsidR="001F322F" w:rsidRDefault="001F322F" w:rsidP="00C00760">
      <w:pPr>
        <w:ind w:left="200"/>
        <w:jc w:val="both"/>
      </w:pPr>
      <w:r>
        <w:t>Фамилия, Имя, Отчество (последнее при наличии</w:t>
      </w:r>
      <w:r w:rsidRPr="00C00760">
        <w:t>):</w:t>
      </w:r>
      <w:r w:rsidRPr="00C00760">
        <w:rPr>
          <w:rStyle w:val="Subst"/>
          <w:bCs/>
          <w:iCs/>
        </w:rPr>
        <w:t xml:space="preserve"> Дубен</w:t>
      </w:r>
      <w:r w:rsidR="005173DB" w:rsidRPr="00C00760">
        <w:rPr>
          <w:rStyle w:val="Subst"/>
          <w:bCs/>
          <w:iCs/>
        </w:rPr>
        <w:t>ок</w:t>
      </w:r>
      <w:r w:rsidRPr="00C00760">
        <w:rPr>
          <w:rStyle w:val="Subst"/>
          <w:bCs/>
          <w:iCs/>
        </w:rPr>
        <w:t xml:space="preserve"> Сергей</w:t>
      </w:r>
      <w:r>
        <w:rPr>
          <w:rStyle w:val="Subst"/>
          <w:bCs/>
          <w:iCs/>
        </w:rPr>
        <w:t xml:space="preserve"> Николаевич</w:t>
      </w:r>
    </w:p>
    <w:p w14:paraId="10E005F2" w14:textId="77777777" w:rsidR="001F322F" w:rsidRDefault="001F322F" w:rsidP="00C00760">
      <w:pPr>
        <w:ind w:left="200"/>
        <w:jc w:val="both"/>
      </w:pPr>
      <w:r>
        <w:t>Лицо не имеет ОГРНИП:</w:t>
      </w:r>
      <w:r>
        <w:rPr>
          <w:rStyle w:val="Subst"/>
          <w:bCs/>
          <w:iCs/>
        </w:rPr>
        <w:t xml:space="preserve"> Да</w:t>
      </w:r>
    </w:p>
    <w:p w14:paraId="7D50DA25" w14:textId="77777777" w:rsidR="006A15FE" w:rsidRDefault="006A15FE" w:rsidP="00C00760">
      <w:pPr>
        <w:ind w:left="200"/>
        <w:jc w:val="both"/>
      </w:pPr>
    </w:p>
    <w:p w14:paraId="21CDB75A" w14:textId="77777777" w:rsidR="001F322F" w:rsidRDefault="001F322F" w:rsidP="00C00760">
      <w:pPr>
        <w:ind w:left="200"/>
        <w:jc w:val="both"/>
      </w:pPr>
      <w:r>
        <w:t xml:space="preserve">Размер доли голосов в процентах, приходящихся на голосующие акции (доли, паи), составляющие уставный </w:t>
      </w:r>
      <w:r>
        <w:lastRenderedPageBreak/>
        <w:t xml:space="preserve">(складочный) капитал (паевой фонд) эмитента, которой имеет право распоряжаться лицо, </w:t>
      </w:r>
      <w:r w:rsidRPr="00085232">
        <w:t>%:</w:t>
      </w:r>
      <w:r w:rsidRPr="00085232">
        <w:rPr>
          <w:rStyle w:val="Subst"/>
          <w:bCs/>
          <w:iCs/>
        </w:rPr>
        <w:t xml:space="preserve"> 40.62</w:t>
      </w:r>
    </w:p>
    <w:p w14:paraId="6BFFBF8D" w14:textId="77777777" w:rsidR="006A15FE" w:rsidRDefault="006A15FE" w:rsidP="00C00760">
      <w:pPr>
        <w:ind w:left="200"/>
        <w:jc w:val="both"/>
      </w:pPr>
    </w:p>
    <w:p w14:paraId="4D64657B" w14:textId="77777777" w:rsidR="001F322F" w:rsidRDefault="001F322F" w:rsidP="00C00760">
      <w:pPr>
        <w:ind w:left="200"/>
        <w:jc w:val="both"/>
      </w:pPr>
      <w:r>
        <w:t>Вид права распоряжения голосами, приходящимися на голосующие акции (доли, паи), составляющие уставный (складочный) капитал (паевой фонд) эмитента, которым обладает лицо:</w:t>
      </w:r>
      <w:r>
        <w:rPr>
          <w:rStyle w:val="Subst"/>
          <w:bCs/>
          <w:iCs/>
        </w:rPr>
        <w:t xml:space="preserve"> прямое распоряжение</w:t>
      </w:r>
    </w:p>
    <w:p w14:paraId="1F95F0D5" w14:textId="77777777" w:rsidR="006A15FE" w:rsidRDefault="006A15FE" w:rsidP="00C00760">
      <w:pPr>
        <w:ind w:left="200"/>
        <w:jc w:val="both"/>
      </w:pPr>
    </w:p>
    <w:p w14:paraId="5644EA5A" w14:textId="77777777" w:rsidR="001F322F" w:rsidRDefault="001F322F" w:rsidP="00C00760">
      <w:pPr>
        <w:ind w:left="200"/>
        <w:jc w:val="both"/>
      </w:pPr>
      <w:r>
        <w:t>Признак права распоряжения голосами, приходящимися на голосующие акции (доли, паи), составляющие уставный (складочный) капитал (паевой фонд) эмитента, которым обладает лицо:</w:t>
      </w:r>
      <w:r>
        <w:rPr>
          <w:rStyle w:val="Subst"/>
          <w:bCs/>
          <w:iCs/>
        </w:rPr>
        <w:t xml:space="preserve"> </w:t>
      </w:r>
      <w:r w:rsidR="006A15FE">
        <w:rPr>
          <w:rStyle w:val="Subst"/>
          <w:bCs/>
          <w:iCs/>
        </w:rPr>
        <w:t>с</w:t>
      </w:r>
      <w:r>
        <w:rPr>
          <w:rStyle w:val="Subst"/>
          <w:bCs/>
          <w:iCs/>
        </w:rPr>
        <w:t>амостоятельное распоряжение</w:t>
      </w:r>
    </w:p>
    <w:p w14:paraId="2CDF69C5" w14:textId="77777777" w:rsidR="006A15FE" w:rsidRDefault="006A15FE" w:rsidP="00C00760">
      <w:pPr>
        <w:ind w:left="200"/>
        <w:jc w:val="both"/>
      </w:pPr>
    </w:p>
    <w:p w14:paraId="11E973B3" w14:textId="77777777" w:rsidR="001F322F" w:rsidRDefault="001F322F" w:rsidP="00C00760">
      <w:pPr>
        <w:ind w:left="200"/>
        <w:jc w:val="both"/>
      </w:pPr>
      <w:r>
        <w:t>Основание, в силу которого лицо имеет право распоряжаться голосами, приходящимися на голосующие акции (доли, паи), составляющие уставный (складочный) капитал (паевой фонд) эмитента:</w:t>
      </w:r>
      <w:r>
        <w:rPr>
          <w:rStyle w:val="Subst"/>
          <w:bCs/>
          <w:iCs/>
        </w:rPr>
        <w:t xml:space="preserve"> Участие (доля участия в уставном (складочном) капитале) в эмитенте</w:t>
      </w:r>
    </w:p>
    <w:p w14:paraId="4408584B" w14:textId="77777777" w:rsidR="006A15FE" w:rsidRDefault="006A15FE">
      <w:pPr>
        <w:ind w:left="200"/>
      </w:pPr>
    </w:p>
    <w:p w14:paraId="0F300CEA" w14:textId="7BEC5B1C" w:rsidR="006A15FE" w:rsidRDefault="001F322F" w:rsidP="006A15FE">
      <w:pPr>
        <w:ind w:left="200"/>
        <w:jc w:val="both"/>
      </w:pPr>
      <w:r>
        <w:t>Иные сведения, указываемые эмитентом по собственному усмотрению:</w:t>
      </w:r>
      <w:r>
        <w:br/>
      </w:r>
      <w:r w:rsidR="006A15FE">
        <w:rPr>
          <w:rStyle w:val="Subst"/>
          <w:bCs/>
          <w:iCs/>
        </w:rPr>
        <w:t xml:space="preserve">В соответствии с п.3.2. раздела 3 Приложения 3 Положения Банка России от 27.03.2020 N 714-П </w:t>
      </w:r>
      <w:r w:rsidR="009C3C3D">
        <w:rPr>
          <w:rStyle w:val="Subst"/>
          <w:bCs/>
          <w:iCs/>
        </w:rPr>
        <w:t xml:space="preserve">                         </w:t>
      </w:r>
      <w:r w:rsidR="006A15FE">
        <w:rPr>
          <w:rStyle w:val="Subst"/>
          <w:bCs/>
          <w:iCs/>
        </w:rPr>
        <w:t>"О раскрытии информации эмитентами эмиссионных ценных бумаг", информация в данном разделе отчета эмитента указывается в отношении лиц, имеющих право распоряжаться не менее чем 5 процентами голосов, приходящихся на голосующие акции (доли, паи), составляющие уставный (складочный) капитал (паевой фонд) эмитента.</w:t>
      </w:r>
    </w:p>
    <w:p w14:paraId="416C346A" w14:textId="77777777" w:rsidR="001F322F" w:rsidRDefault="001F322F">
      <w:pPr>
        <w:ind w:left="200"/>
      </w:pPr>
    </w:p>
    <w:p w14:paraId="4563A126" w14:textId="77777777" w:rsidR="001F322F" w:rsidRDefault="001F322F">
      <w:pPr>
        <w:ind w:left="200"/>
      </w:pPr>
      <w:r>
        <w:rPr>
          <w:rStyle w:val="Subst"/>
          <w:bCs/>
          <w:iCs/>
        </w:rPr>
        <w:t>3.</w:t>
      </w:r>
    </w:p>
    <w:p w14:paraId="1A2A1409" w14:textId="77777777" w:rsidR="001F322F" w:rsidRPr="00F91D9A" w:rsidRDefault="001F322F" w:rsidP="00C00760">
      <w:pPr>
        <w:ind w:left="200"/>
        <w:jc w:val="both"/>
      </w:pPr>
      <w:r w:rsidRPr="00F91D9A">
        <w:t>Полное фирменное наименование:</w:t>
      </w:r>
      <w:r w:rsidRPr="00F91D9A">
        <w:rPr>
          <w:rStyle w:val="Subst"/>
          <w:bCs/>
          <w:iCs/>
        </w:rPr>
        <w:t xml:space="preserve"> Общество с ограниченной ответственностью "Европейская Электротехника"</w:t>
      </w:r>
    </w:p>
    <w:p w14:paraId="5B4F5FF4" w14:textId="77777777" w:rsidR="001F322F" w:rsidRPr="00F91D9A" w:rsidRDefault="001F322F" w:rsidP="00C00760">
      <w:pPr>
        <w:ind w:left="200"/>
        <w:jc w:val="both"/>
      </w:pPr>
      <w:r w:rsidRPr="00F91D9A">
        <w:t>Сокращенное фирменное наименование:</w:t>
      </w:r>
      <w:r w:rsidRPr="00F91D9A">
        <w:rPr>
          <w:rStyle w:val="Subst"/>
          <w:bCs/>
          <w:iCs/>
        </w:rPr>
        <w:t xml:space="preserve"> ООО "Европейская Электротехника"</w:t>
      </w:r>
    </w:p>
    <w:p w14:paraId="0F2106CF" w14:textId="77777777" w:rsidR="001F322F" w:rsidRPr="00F91D9A" w:rsidRDefault="001F322F" w:rsidP="00C00760">
      <w:pPr>
        <w:pStyle w:val="SubHeading"/>
        <w:ind w:left="200"/>
        <w:jc w:val="both"/>
      </w:pPr>
      <w:r w:rsidRPr="00F91D9A">
        <w:t>Место нахождения</w:t>
      </w:r>
    </w:p>
    <w:p w14:paraId="010EEDA6" w14:textId="77777777" w:rsidR="001F322F" w:rsidRPr="00F91D9A" w:rsidRDefault="001F322F" w:rsidP="00C00760">
      <w:pPr>
        <w:ind w:left="200"/>
        <w:jc w:val="both"/>
      </w:pPr>
      <w:r w:rsidRPr="00F91D9A">
        <w:rPr>
          <w:rStyle w:val="Subst"/>
          <w:bCs/>
          <w:iCs/>
        </w:rPr>
        <w:t>109316, Российская Федерация, город Москва, Волгоградский проспект, д. 42, к.5, этаж 2, пом. 1, ком.115.1-23Н</w:t>
      </w:r>
    </w:p>
    <w:p w14:paraId="34BFA07E" w14:textId="77777777" w:rsidR="006A15FE" w:rsidRPr="00F91D9A" w:rsidRDefault="006A15FE" w:rsidP="00C00760">
      <w:pPr>
        <w:ind w:left="200"/>
        <w:jc w:val="both"/>
      </w:pPr>
    </w:p>
    <w:p w14:paraId="367CDB8A" w14:textId="77777777" w:rsidR="001F322F" w:rsidRPr="00F91D9A" w:rsidRDefault="001F322F" w:rsidP="00C00760">
      <w:pPr>
        <w:ind w:left="200"/>
        <w:jc w:val="both"/>
      </w:pPr>
      <w:r w:rsidRPr="00F91D9A">
        <w:t>ИНН:</w:t>
      </w:r>
      <w:r w:rsidRPr="00F91D9A">
        <w:rPr>
          <w:rStyle w:val="Subst"/>
          <w:bCs/>
          <w:iCs/>
        </w:rPr>
        <w:t xml:space="preserve"> 7724932427</w:t>
      </w:r>
    </w:p>
    <w:p w14:paraId="6EFF1356" w14:textId="77777777" w:rsidR="001F322F" w:rsidRPr="00F91D9A" w:rsidRDefault="001F322F" w:rsidP="00C00760">
      <w:pPr>
        <w:ind w:left="200"/>
        <w:jc w:val="both"/>
      </w:pPr>
      <w:r w:rsidRPr="00F91D9A">
        <w:t>ОГРН:</w:t>
      </w:r>
      <w:r w:rsidRPr="00F91D9A">
        <w:rPr>
          <w:rStyle w:val="Subst"/>
          <w:bCs/>
          <w:iCs/>
        </w:rPr>
        <w:t xml:space="preserve"> 1147746927790</w:t>
      </w:r>
    </w:p>
    <w:p w14:paraId="4A95B670" w14:textId="77777777" w:rsidR="001F322F" w:rsidRPr="00F91D9A" w:rsidRDefault="001F322F" w:rsidP="00C00760">
      <w:pPr>
        <w:ind w:left="200"/>
        <w:jc w:val="both"/>
      </w:pPr>
    </w:p>
    <w:p w14:paraId="6C84CB9D" w14:textId="2CE21282" w:rsidR="001F322F" w:rsidRDefault="001F322F" w:rsidP="00C00760">
      <w:pPr>
        <w:ind w:left="200"/>
        <w:jc w:val="both"/>
      </w:pPr>
      <w:r w:rsidRPr="00F91D9A">
        <w:t xml:space="preserve">Размер доли голосов в процентах, приходящихся на голосующие акции (доли, паи), составляющие уставный (складочный) капитал (паевой фонд) эмитента, которой имеет право распоряжаться </w:t>
      </w:r>
      <w:r w:rsidRPr="00AF0B0A">
        <w:t>лицо, %:</w:t>
      </w:r>
      <w:r w:rsidRPr="00AF0B0A">
        <w:rPr>
          <w:rStyle w:val="Subst"/>
          <w:bCs/>
          <w:iCs/>
        </w:rPr>
        <w:t xml:space="preserve"> 1</w:t>
      </w:r>
      <w:r w:rsidR="00AF0B0A" w:rsidRPr="00AF0B0A">
        <w:rPr>
          <w:rStyle w:val="Subst"/>
          <w:bCs/>
          <w:iCs/>
        </w:rPr>
        <w:t>3</w:t>
      </w:r>
      <w:r w:rsidRPr="00AF0B0A">
        <w:rPr>
          <w:rStyle w:val="Subst"/>
          <w:bCs/>
          <w:iCs/>
        </w:rPr>
        <w:t>.</w:t>
      </w:r>
      <w:r w:rsidR="00AF0B0A" w:rsidRPr="00AF0B0A">
        <w:rPr>
          <w:rStyle w:val="Subst"/>
          <w:bCs/>
          <w:iCs/>
        </w:rPr>
        <w:t>23</w:t>
      </w:r>
    </w:p>
    <w:p w14:paraId="3D843993" w14:textId="77777777" w:rsidR="003A16AE" w:rsidRDefault="003A16AE" w:rsidP="00C00760">
      <w:pPr>
        <w:ind w:left="200"/>
        <w:jc w:val="both"/>
      </w:pPr>
    </w:p>
    <w:p w14:paraId="14A199D7" w14:textId="77777777" w:rsidR="001F322F" w:rsidRDefault="001F322F" w:rsidP="00C00760">
      <w:pPr>
        <w:ind w:left="200"/>
        <w:jc w:val="both"/>
      </w:pPr>
      <w:r>
        <w:t>Вид права распоряжения голосами, приходящимися на голосующие акции (доли, паи), составляющие уставный (складочный) капитал (паевой фонд) эмитента, которым обладает лицо:</w:t>
      </w:r>
      <w:r>
        <w:rPr>
          <w:rStyle w:val="Subst"/>
          <w:bCs/>
          <w:iCs/>
        </w:rPr>
        <w:t xml:space="preserve"> прямое распоряжение</w:t>
      </w:r>
    </w:p>
    <w:p w14:paraId="169793FE" w14:textId="77777777" w:rsidR="003A16AE" w:rsidRDefault="003A16AE" w:rsidP="00C00760">
      <w:pPr>
        <w:ind w:left="200"/>
        <w:jc w:val="both"/>
      </w:pPr>
    </w:p>
    <w:p w14:paraId="5015244E" w14:textId="77777777" w:rsidR="0055603C" w:rsidRDefault="001F322F" w:rsidP="003A16AE">
      <w:pPr>
        <w:ind w:left="200"/>
        <w:jc w:val="both"/>
        <w:rPr>
          <w:rStyle w:val="Subst"/>
          <w:bCs/>
          <w:iCs/>
        </w:rPr>
      </w:pPr>
      <w:r>
        <w:t>Признак права распоряжения голосами, приходящимися на голосующие акции (доли, паи), составляющие уставный (складочный) капитал (паевой фонд) эмитента, которым обладает лицо:</w:t>
      </w:r>
      <w:r>
        <w:rPr>
          <w:rStyle w:val="Subst"/>
          <w:bCs/>
          <w:iCs/>
        </w:rPr>
        <w:t xml:space="preserve"> </w:t>
      </w:r>
    </w:p>
    <w:p w14:paraId="561EA48B" w14:textId="77777777" w:rsidR="001F322F" w:rsidRDefault="0055603C" w:rsidP="00C00760">
      <w:pPr>
        <w:ind w:left="200"/>
        <w:jc w:val="both"/>
      </w:pPr>
      <w:r>
        <w:rPr>
          <w:rStyle w:val="Subst"/>
          <w:bCs/>
          <w:iCs/>
        </w:rPr>
        <w:t>с</w:t>
      </w:r>
      <w:r w:rsidR="001F322F">
        <w:rPr>
          <w:rStyle w:val="Subst"/>
          <w:bCs/>
          <w:iCs/>
        </w:rPr>
        <w:t>амостоятельное распоряжение</w:t>
      </w:r>
    </w:p>
    <w:p w14:paraId="709B4B06" w14:textId="77777777" w:rsidR="003A16AE" w:rsidRDefault="003A16AE" w:rsidP="00C00760">
      <w:pPr>
        <w:ind w:left="200"/>
        <w:jc w:val="both"/>
      </w:pPr>
    </w:p>
    <w:p w14:paraId="109A1FEA" w14:textId="77777777" w:rsidR="0055603C" w:rsidRDefault="001F322F" w:rsidP="003A16AE">
      <w:pPr>
        <w:ind w:left="200"/>
        <w:jc w:val="both"/>
        <w:rPr>
          <w:rStyle w:val="Subst"/>
          <w:bCs/>
          <w:iCs/>
        </w:rPr>
      </w:pPr>
      <w:r>
        <w:t>Основание, в силу которого лицо имеет право распоряжаться голосами, приходящимися на голосующие акции (доли, паи), составляющие уставный (складочный) капитал (паевой фонд) эмитента:</w:t>
      </w:r>
      <w:r>
        <w:rPr>
          <w:rStyle w:val="Subst"/>
          <w:bCs/>
          <w:iCs/>
        </w:rPr>
        <w:t xml:space="preserve"> </w:t>
      </w:r>
    </w:p>
    <w:p w14:paraId="03C71BDE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>Участие (доля участия в уставном (складочном) капитале) в эмитенте</w:t>
      </w:r>
    </w:p>
    <w:p w14:paraId="0884CE8C" w14:textId="77777777" w:rsidR="003A16AE" w:rsidRDefault="003A16AE" w:rsidP="00C00760">
      <w:pPr>
        <w:ind w:left="200"/>
        <w:jc w:val="both"/>
      </w:pPr>
    </w:p>
    <w:p w14:paraId="69F47B7E" w14:textId="77777777" w:rsidR="0055603C" w:rsidRDefault="001F322F" w:rsidP="005C3E87">
      <w:pPr>
        <w:ind w:left="200"/>
        <w:jc w:val="both"/>
        <w:rPr>
          <w:rStyle w:val="Subst"/>
          <w:bCs/>
          <w:iCs/>
        </w:rPr>
      </w:pPr>
      <w:r>
        <w:t>Иные сведения, указываемые эмитентом по собственному усмотрению:</w:t>
      </w:r>
      <w:r>
        <w:br/>
      </w:r>
      <w:r>
        <w:rPr>
          <w:rStyle w:val="Subst"/>
          <w:bCs/>
          <w:iCs/>
        </w:rPr>
        <w:t>Номинальный держатель.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br/>
        <w:t>Информация о номинальном держателе:</w:t>
      </w:r>
      <w:r>
        <w:rPr>
          <w:rStyle w:val="Subst"/>
          <w:bCs/>
          <w:iCs/>
        </w:rPr>
        <w:br/>
        <w:t>Полное фирменное наименование: Небанковская кредитная организация акционерное общество «Национальный расчетный депозитарий»</w:t>
      </w:r>
      <w:r>
        <w:rPr>
          <w:rStyle w:val="Subst"/>
          <w:bCs/>
          <w:iCs/>
        </w:rPr>
        <w:br/>
        <w:t>Сокращенное фирменное наименование: НКО АО НРД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br/>
        <w:t>Место нахождения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lastRenderedPageBreak/>
        <w:t>105066 Российская Федерация, г. Москва, ул. Спартаковская 12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br/>
        <w:t>ИНН: 7702165310</w:t>
      </w:r>
      <w:r>
        <w:rPr>
          <w:rStyle w:val="Subst"/>
          <w:bCs/>
          <w:iCs/>
        </w:rPr>
        <w:br/>
        <w:t>ОГРН: 1027739132563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br/>
        <w:t>Телефон: (495) 234-4827</w:t>
      </w:r>
      <w:r>
        <w:rPr>
          <w:rStyle w:val="Subst"/>
          <w:bCs/>
          <w:iCs/>
        </w:rPr>
        <w:br/>
        <w:t>Факс: (495) 956-0938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br/>
        <w:t>Адрес электронной почты: info@nsd.ru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br/>
        <w:t>Сведения о лицензии профессионального участника рынка ценных бумаг</w:t>
      </w:r>
      <w:r>
        <w:rPr>
          <w:rStyle w:val="Subst"/>
          <w:bCs/>
          <w:iCs/>
        </w:rPr>
        <w:br/>
        <w:t>Номер: 045-12042-000100</w:t>
      </w:r>
      <w:r>
        <w:rPr>
          <w:rStyle w:val="Subst"/>
          <w:bCs/>
          <w:iCs/>
        </w:rPr>
        <w:br/>
        <w:t>Дата выдачи: 19.02.2009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br/>
        <w:t>Дата окончания действия:</w:t>
      </w:r>
      <w:r>
        <w:rPr>
          <w:rStyle w:val="Subst"/>
          <w:bCs/>
          <w:iCs/>
        </w:rPr>
        <w:br/>
        <w:t>Бессрочная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br/>
        <w:t>Наименование органа, выдавшего лицензию: ФКЦБ (ФСФР) России</w:t>
      </w:r>
      <w:r>
        <w:rPr>
          <w:rStyle w:val="Subst"/>
          <w:bCs/>
          <w:iCs/>
        </w:rPr>
        <w:br/>
      </w:r>
    </w:p>
    <w:p w14:paraId="050C095B" w14:textId="77777777" w:rsidR="001F322F" w:rsidRDefault="001F322F" w:rsidP="00C00760">
      <w:pPr>
        <w:pStyle w:val="2"/>
        <w:jc w:val="both"/>
      </w:pPr>
      <w:bookmarkStart w:id="44" w:name="_Toc114676661"/>
      <w:r>
        <w:t>3.3. Сведения о доле участия Российской Федерации, субъекта Российской Федерации или муниципального образования в уставном капитале эмитента, наличии специального права (золотой акции)</w:t>
      </w:r>
      <w:bookmarkEnd w:id="44"/>
    </w:p>
    <w:p w14:paraId="39CFAD5E" w14:textId="77777777" w:rsidR="005C3E87" w:rsidRDefault="005C3E87">
      <w:pPr>
        <w:ind w:left="200"/>
        <w:rPr>
          <w:rStyle w:val="Subst"/>
          <w:bCs/>
          <w:iCs/>
        </w:rPr>
      </w:pPr>
    </w:p>
    <w:p w14:paraId="6F3AC9A9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>Изменений в составе информации настоящего пункта между отчетной датой и датой раскрытия соответствующей отчётности, на основе которой в отчёте эмитента раскрывается информация о финансово-хозяйственной деятельности эмитента, не происходило</w:t>
      </w:r>
    </w:p>
    <w:p w14:paraId="3D57426B" w14:textId="77777777" w:rsidR="001F322F" w:rsidRPr="00C00760" w:rsidRDefault="001F322F" w:rsidP="00C00760">
      <w:pPr>
        <w:ind w:left="200"/>
        <w:jc w:val="both"/>
        <w:rPr>
          <w:b/>
          <w:bCs/>
          <w:i/>
          <w:iCs/>
        </w:rPr>
      </w:pPr>
      <w:r w:rsidRPr="00C00760">
        <w:rPr>
          <w:rStyle w:val="Subst"/>
          <w:bCs/>
          <w:iCs/>
        </w:rPr>
        <w:t xml:space="preserve">В уставном капитале эмитента </w:t>
      </w:r>
      <w:r w:rsidR="005C3E87" w:rsidRPr="00C00760">
        <w:rPr>
          <w:rStyle w:val="Subst"/>
          <w:bCs/>
          <w:iCs/>
        </w:rPr>
        <w:t xml:space="preserve">отсутствуют </w:t>
      </w:r>
      <w:r w:rsidRPr="00C00760">
        <w:rPr>
          <w:rStyle w:val="Subst"/>
          <w:bCs/>
          <w:iCs/>
        </w:rPr>
        <w:t>дол</w:t>
      </w:r>
      <w:r w:rsidR="005C3E87" w:rsidRPr="00C00760">
        <w:rPr>
          <w:rStyle w:val="Subst"/>
          <w:bCs/>
          <w:iCs/>
        </w:rPr>
        <w:t>и</w:t>
      </w:r>
      <w:r w:rsidRPr="00C00760">
        <w:rPr>
          <w:rStyle w:val="Subst"/>
          <w:bCs/>
          <w:iCs/>
        </w:rPr>
        <w:t>, находящи</w:t>
      </w:r>
      <w:r w:rsidR="005C3E87" w:rsidRPr="00C00760">
        <w:rPr>
          <w:rStyle w:val="Subst"/>
          <w:bCs/>
          <w:iCs/>
        </w:rPr>
        <w:t>еся</w:t>
      </w:r>
      <w:r w:rsidRPr="00C00760">
        <w:rPr>
          <w:rStyle w:val="Subst"/>
          <w:bCs/>
          <w:iCs/>
        </w:rPr>
        <w:t xml:space="preserve"> в государственной (федеральной)</w:t>
      </w:r>
      <w:r w:rsidR="005C3E87" w:rsidRPr="00C00760">
        <w:rPr>
          <w:rStyle w:val="Subst"/>
          <w:bCs/>
          <w:iCs/>
        </w:rPr>
        <w:t xml:space="preserve">, муниципальной </w:t>
      </w:r>
      <w:r w:rsidRPr="00C00760">
        <w:rPr>
          <w:rStyle w:val="Subst"/>
          <w:bCs/>
          <w:iCs/>
        </w:rPr>
        <w:t>собственности</w:t>
      </w:r>
    </w:p>
    <w:p w14:paraId="579BDD9C" w14:textId="77777777" w:rsidR="005C3E87" w:rsidRDefault="005C3E87" w:rsidP="00C00760">
      <w:pPr>
        <w:ind w:left="200"/>
        <w:jc w:val="both"/>
      </w:pPr>
    </w:p>
    <w:p w14:paraId="1191823E" w14:textId="77777777" w:rsidR="001F322F" w:rsidRDefault="001F322F" w:rsidP="00C00760">
      <w:pPr>
        <w:ind w:left="200"/>
        <w:jc w:val="both"/>
      </w:pPr>
      <w:r>
        <w:t>Размер доли уставного капитала эмитента, находящейся в собственности субъектов Российской Федерации:</w:t>
      </w:r>
    </w:p>
    <w:p w14:paraId="163E2C77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>В уставном капитале эмитента нет долей, находящихся в муниципальной собственности</w:t>
      </w:r>
    </w:p>
    <w:p w14:paraId="6A3C7D96" w14:textId="77777777" w:rsidR="001F322F" w:rsidRDefault="001F322F" w:rsidP="00C00760">
      <w:pPr>
        <w:pStyle w:val="SubHeading"/>
        <w:ind w:left="200"/>
        <w:jc w:val="both"/>
      </w:pPr>
      <w:r>
        <w:t>Сведения об управляющих государственными, муниципальными пакетами акций</w:t>
      </w:r>
    </w:p>
    <w:p w14:paraId="2DAAD1B7" w14:textId="77777777" w:rsidR="001F322F" w:rsidRDefault="001F322F" w:rsidP="00C00760">
      <w:pPr>
        <w:ind w:firstLine="200"/>
        <w:jc w:val="both"/>
      </w:pPr>
      <w:r>
        <w:rPr>
          <w:rStyle w:val="Subst"/>
          <w:bCs/>
          <w:iCs/>
        </w:rPr>
        <w:t>Указанных лиц нет</w:t>
      </w:r>
    </w:p>
    <w:p w14:paraId="0D3C1461" w14:textId="77777777" w:rsidR="001F322F" w:rsidRDefault="001F322F" w:rsidP="00C00760">
      <w:pPr>
        <w:pStyle w:val="SubHeading"/>
        <w:ind w:left="200"/>
        <w:jc w:val="both"/>
      </w:pPr>
      <w:r>
        <w:t>Лица, которые от имени Российской Федерации, субъекта Российской Федерации или муниципального образования осуществляют функции участника (акционера) эмитента</w:t>
      </w:r>
    </w:p>
    <w:p w14:paraId="54E677DF" w14:textId="77777777" w:rsidR="001F322F" w:rsidRDefault="001F322F" w:rsidP="00C00760">
      <w:pPr>
        <w:ind w:firstLine="200"/>
        <w:jc w:val="both"/>
      </w:pPr>
      <w:r>
        <w:rPr>
          <w:rStyle w:val="Subst"/>
          <w:bCs/>
          <w:iCs/>
        </w:rPr>
        <w:t>Указанных лиц нет</w:t>
      </w:r>
    </w:p>
    <w:p w14:paraId="28918D6A" w14:textId="77777777" w:rsidR="001F322F" w:rsidRDefault="001F322F" w:rsidP="00C00760">
      <w:pPr>
        <w:pStyle w:val="SubHeading"/>
        <w:ind w:left="200"/>
        <w:jc w:val="both"/>
      </w:pPr>
      <w:r>
        <w:t>Наличие специального права на участие Российской Федерации, субъектов Российской Федерации, муниципальных образований в управлении эмитентом - акционерным обществом ("золотой акции"), срок действия специального права ("золотой акции")</w:t>
      </w:r>
    </w:p>
    <w:p w14:paraId="72EAE875" w14:textId="77777777" w:rsidR="001F322F" w:rsidRDefault="001F322F" w:rsidP="00C00760">
      <w:pPr>
        <w:ind w:firstLine="200"/>
        <w:jc w:val="both"/>
      </w:pPr>
      <w:r>
        <w:rPr>
          <w:rStyle w:val="Subst"/>
          <w:bCs/>
          <w:iCs/>
        </w:rPr>
        <w:t>Указанное право не предусмотрено</w:t>
      </w:r>
    </w:p>
    <w:p w14:paraId="38E4BF40" w14:textId="77777777" w:rsidR="001F322F" w:rsidRDefault="001F322F" w:rsidP="00C00760">
      <w:pPr>
        <w:pStyle w:val="2"/>
        <w:jc w:val="both"/>
      </w:pPr>
      <w:bookmarkStart w:id="45" w:name="_Toc114676662"/>
      <w:bookmarkStart w:id="46" w:name="_Hlk132020373"/>
      <w:r>
        <w:t>3.4. Сделки эмитента, в совершении которых имелась заинтересованность</w:t>
      </w:r>
      <w:bookmarkEnd w:id="45"/>
    </w:p>
    <w:p w14:paraId="77E1418F" w14:textId="0F1BAAEB" w:rsidR="00931821" w:rsidRPr="00DA4094" w:rsidRDefault="00410DC1" w:rsidP="00931821">
      <w:pPr>
        <w:jc w:val="both"/>
        <w:rPr>
          <w:b/>
          <w:bCs/>
          <w:i/>
          <w:iCs/>
        </w:rPr>
      </w:pPr>
      <w:r w:rsidRPr="00DA4094">
        <w:rPr>
          <w:b/>
          <w:bCs/>
          <w:i/>
          <w:iCs/>
        </w:rPr>
        <w:t>Информация не включается в отчет за 6 месяцев</w:t>
      </w:r>
    </w:p>
    <w:p w14:paraId="51B74B9D" w14:textId="77777777" w:rsidR="00410DC1" w:rsidRDefault="00410DC1" w:rsidP="00931821">
      <w:pPr>
        <w:pStyle w:val="2"/>
        <w:spacing w:before="0" w:after="0"/>
        <w:jc w:val="both"/>
      </w:pPr>
      <w:bookmarkStart w:id="47" w:name="_Toc114676663"/>
    </w:p>
    <w:p w14:paraId="518C6B34" w14:textId="3574824B" w:rsidR="001F322F" w:rsidRDefault="001F322F" w:rsidP="00931821">
      <w:pPr>
        <w:pStyle w:val="2"/>
        <w:spacing w:before="0" w:after="0"/>
        <w:jc w:val="both"/>
      </w:pPr>
      <w:r>
        <w:t>3.5. Крупные сделки эмитента</w:t>
      </w:r>
      <w:bookmarkEnd w:id="47"/>
    </w:p>
    <w:p w14:paraId="4BA68529" w14:textId="71F8A455" w:rsidR="00831E93" w:rsidRDefault="00831E93" w:rsidP="00831E93">
      <w:r w:rsidRPr="00831E93">
        <w:t xml:space="preserve">Ссылка на страницу в сети Интернет, на которой опубликована </w:t>
      </w:r>
      <w:r>
        <w:t>информация</w:t>
      </w:r>
    </w:p>
    <w:p w14:paraId="6AC533B5" w14:textId="5D7A3C9F" w:rsidR="00410DC1" w:rsidRPr="00DA4094" w:rsidRDefault="00410DC1" w:rsidP="00831E93">
      <w:pPr>
        <w:rPr>
          <w:b/>
          <w:bCs/>
          <w:i/>
          <w:iCs/>
        </w:rPr>
      </w:pPr>
      <w:r w:rsidRPr="00DA4094">
        <w:rPr>
          <w:b/>
          <w:bCs/>
          <w:i/>
          <w:iCs/>
        </w:rPr>
        <w:t>Информация не включается в отчет за 6 месяцев</w:t>
      </w:r>
    </w:p>
    <w:p w14:paraId="0A7020E7" w14:textId="79791E94" w:rsidR="001F322F" w:rsidRDefault="001F322F" w:rsidP="00931821">
      <w:pPr>
        <w:pStyle w:val="1"/>
      </w:pPr>
      <w:bookmarkStart w:id="48" w:name="_Toc114676664"/>
      <w:bookmarkEnd w:id="46"/>
      <w:r w:rsidRPr="00831E93">
        <w:t>Раздел 4. Дополнительные сведения об эмитенте и о размещенных им ценных бумагах</w:t>
      </w:r>
      <w:bookmarkEnd w:id="48"/>
    </w:p>
    <w:p w14:paraId="1FDADD8C" w14:textId="77777777" w:rsidR="003E18EC" w:rsidRPr="003E18EC" w:rsidRDefault="003E18EC" w:rsidP="003E18EC">
      <w:pPr>
        <w:spacing w:before="240"/>
        <w:jc w:val="both"/>
        <w:outlineLvl w:val="1"/>
        <w:rPr>
          <w:b/>
          <w:bCs/>
          <w:sz w:val="22"/>
          <w:szCs w:val="22"/>
        </w:rPr>
      </w:pPr>
      <w:bookmarkStart w:id="49" w:name="_Toc104288836"/>
      <w:bookmarkStart w:id="50" w:name="_Toc114676666"/>
      <w:r w:rsidRPr="003E18EC">
        <w:rPr>
          <w:b/>
          <w:bCs/>
          <w:sz w:val="22"/>
          <w:szCs w:val="22"/>
        </w:rPr>
        <w:lastRenderedPageBreak/>
        <w:t>4.1. Подконтрольные эмитенту организации, имеющие для него существенное значение</w:t>
      </w:r>
      <w:bookmarkEnd w:id="49"/>
    </w:p>
    <w:p w14:paraId="03AB1CEB" w14:textId="77777777" w:rsidR="003E18EC" w:rsidRPr="003E18EC" w:rsidRDefault="003E18EC" w:rsidP="003E18EC">
      <w:pPr>
        <w:spacing w:before="0" w:after="0"/>
        <w:jc w:val="both"/>
        <w:rPr>
          <w:sz w:val="16"/>
          <w:szCs w:val="16"/>
        </w:rPr>
      </w:pPr>
      <w:bookmarkStart w:id="51" w:name="_Hlk135730153"/>
    </w:p>
    <w:p w14:paraId="59F9F634" w14:textId="14DB7ED0" w:rsidR="0079727F" w:rsidRDefault="0079727F" w:rsidP="00C27A14">
      <w:pPr>
        <w:ind w:left="200" w:firstLine="520"/>
        <w:jc w:val="both"/>
      </w:pPr>
      <w:r>
        <w:rPr>
          <w:rStyle w:val="Subst"/>
          <w:bCs/>
          <w:iCs/>
        </w:rPr>
        <w:t>Информация не указывается в связи с тем, что в составе указанной информации, раскрытой в отчете эмитента за 12 месяцев, не происходило существенных изменений</w:t>
      </w:r>
    </w:p>
    <w:bookmarkEnd w:id="51"/>
    <w:p w14:paraId="2989F136" w14:textId="30A75177" w:rsidR="001F322F" w:rsidRPr="003E18EC" w:rsidRDefault="001F322F" w:rsidP="00C00760">
      <w:pPr>
        <w:pStyle w:val="2"/>
        <w:jc w:val="both"/>
      </w:pPr>
      <w:r w:rsidRPr="003E18EC">
        <w:t xml:space="preserve">4.2. </w:t>
      </w:r>
      <w:bookmarkEnd w:id="50"/>
      <w:r w:rsidR="0079727F" w:rsidRPr="0079727F">
        <w:t>Дополнительные сведения, раскрываемые эмитентами зеленых облигаций, социальных облигаций, облигаций устойчивого развития, адаптационных облигаций</w:t>
      </w:r>
    </w:p>
    <w:p w14:paraId="2BF765E2" w14:textId="77777777" w:rsidR="00336334" w:rsidRPr="004A48ED" w:rsidRDefault="00336334" w:rsidP="00336334">
      <w:pPr>
        <w:ind w:left="200"/>
        <w:jc w:val="both"/>
        <w:rPr>
          <w:rStyle w:val="Subst"/>
          <w:bCs/>
          <w:iCs/>
          <w:highlight w:val="yellow"/>
        </w:rPr>
      </w:pPr>
    </w:p>
    <w:p w14:paraId="45A0A762" w14:textId="62737793" w:rsidR="00C27A14" w:rsidRDefault="00C27A14" w:rsidP="00DE43F7">
      <w:pPr>
        <w:pStyle w:val="2"/>
        <w:jc w:val="both"/>
        <w:rPr>
          <w:i/>
          <w:iCs/>
          <w:sz w:val="20"/>
          <w:szCs w:val="20"/>
        </w:rPr>
      </w:pPr>
      <w:bookmarkStart w:id="52" w:name="_Toc114676667"/>
      <w:r w:rsidRPr="00C27A14">
        <w:rPr>
          <w:i/>
          <w:iCs/>
          <w:sz w:val="20"/>
          <w:szCs w:val="20"/>
        </w:rPr>
        <w:t xml:space="preserve">Информация не указывается в связи с тем, что в составе указанной информации, раскрытой в отчете эмитента за </w:t>
      </w:r>
      <w:r w:rsidR="00DE43F7">
        <w:rPr>
          <w:i/>
          <w:iCs/>
          <w:sz w:val="20"/>
          <w:szCs w:val="20"/>
        </w:rPr>
        <w:t>12</w:t>
      </w:r>
      <w:r w:rsidRPr="00C27A14">
        <w:rPr>
          <w:i/>
          <w:iCs/>
          <w:sz w:val="20"/>
          <w:szCs w:val="20"/>
        </w:rPr>
        <w:t xml:space="preserve"> месяцев, не происходило существенных изменений</w:t>
      </w:r>
      <w:r w:rsidR="00DE43F7">
        <w:rPr>
          <w:i/>
          <w:iCs/>
          <w:sz w:val="20"/>
          <w:szCs w:val="20"/>
        </w:rPr>
        <w:t>. Облигации не выпускались</w:t>
      </w:r>
    </w:p>
    <w:p w14:paraId="09765962" w14:textId="45360D15" w:rsidR="001F322F" w:rsidRPr="00831E93" w:rsidRDefault="001F322F" w:rsidP="00C00760">
      <w:pPr>
        <w:pStyle w:val="2"/>
        <w:jc w:val="both"/>
      </w:pPr>
      <w:r w:rsidRPr="00831E93">
        <w:t>4.3. Сведения о лице (лицах), предоставившем (предоставивших) обеспечение по облигациям эмитента с обеспечением, а также об обеспечении, предоставленном по облигациям эмитента с обеспечением</w:t>
      </w:r>
      <w:bookmarkEnd w:id="52"/>
    </w:p>
    <w:p w14:paraId="07BA8AF0" w14:textId="77777777" w:rsidR="00C27A14" w:rsidRDefault="00C27A14" w:rsidP="00C27A14">
      <w:pPr>
        <w:pStyle w:val="2"/>
        <w:ind w:firstLine="720"/>
        <w:jc w:val="both"/>
        <w:rPr>
          <w:rStyle w:val="Subst"/>
          <w:b/>
          <w:iCs/>
          <w:sz w:val="20"/>
          <w:szCs w:val="20"/>
        </w:rPr>
      </w:pPr>
      <w:bookmarkStart w:id="53" w:name="_Toc114676668"/>
      <w:r w:rsidRPr="00C27A14">
        <w:rPr>
          <w:rStyle w:val="Subst"/>
          <w:b/>
          <w:iCs/>
          <w:sz w:val="20"/>
          <w:szCs w:val="20"/>
        </w:rPr>
        <w:t>Информация не указывается в связи с тем, что в составе указанной информации, раскрытой в отчете эмитента за 12 месяцев, не происходило существенных изменений</w:t>
      </w:r>
    </w:p>
    <w:p w14:paraId="20AE193A" w14:textId="228FF519" w:rsidR="001F322F" w:rsidRDefault="001F322F" w:rsidP="00C00760">
      <w:pPr>
        <w:pStyle w:val="2"/>
        <w:jc w:val="both"/>
      </w:pPr>
      <w:r w:rsidRPr="00831E93">
        <w:t>4.4. Сведения об объявленных и выплаченных дивидендах по акциям эмитента</w:t>
      </w:r>
      <w:bookmarkEnd w:id="53"/>
    </w:p>
    <w:p w14:paraId="70D6DFE6" w14:textId="2D69A0EF" w:rsidR="0040567D" w:rsidRPr="0040567D" w:rsidRDefault="0040567D" w:rsidP="00C27A14">
      <w:pPr>
        <w:ind w:firstLine="720"/>
        <w:rPr>
          <w:b/>
          <w:bCs/>
          <w:i/>
          <w:iCs/>
        </w:rPr>
      </w:pPr>
      <w:r w:rsidRPr="0040567D">
        <w:rPr>
          <w:b/>
          <w:bCs/>
          <w:i/>
          <w:iCs/>
        </w:rPr>
        <w:t>Информация не указывается в связи с тем, что в составе указанной информации, раскрытой в отчете эмитента за 12 месяцев, не происходило существенных изменений</w:t>
      </w:r>
    </w:p>
    <w:p w14:paraId="141D4E8D" w14:textId="77777777" w:rsidR="006D2836" w:rsidRPr="006D2836" w:rsidRDefault="006D2836" w:rsidP="006D2836">
      <w:pPr>
        <w:spacing w:before="0" w:after="0"/>
        <w:jc w:val="both"/>
        <w:rPr>
          <w:sz w:val="16"/>
          <w:szCs w:val="16"/>
        </w:rPr>
      </w:pPr>
      <w:bookmarkStart w:id="54" w:name="_Toc114676669"/>
    </w:p>
    <w:p w14:paraId="50DD2DCF" w14:textId="77777777" w:rsidR="001F322F" w:rsidRPr="00817427" w:rsidRDefault="001F322F" w:rsidP="00C00760">
      <w:pPr>
        <w:pStyle w:val="2"/>
        <w:jc w:val="both"/>
      </w:pPr>
      <w:r w:rsidRPr="00817427">
        <w:t>4.5. Сведения об организациях, осуществляющих учет прав на эмиссионные ценные бумаги эмитента</w:t>
      </w:r>
      <w:bookmarkEnd w:id="54"/>
    </w:p>
    <w:p w14:paraId="50334945" w14:textId="77777777" w:rsidR="001F322F" w:rsidRPr="00817427" w:rsidRDefault="001F322F" w:rsidP="00C00760">
      <w:pPr>
        <w:pStyle w:val="2"/>
        <w:jc w:val="both"/>
      </w:pPr>
      <w:bookmarkStart w:id="55" w:name="_Toc114676670"/>
      <w:r w:rsidRPr="00817427">
        <w:t>4.5.1. Сведения о регистраторе, осуществляющем ведение реестра владельцев ценных бумаг эмитента</w:t>
      </w:r>
      <w:bookmarkEnd w:id="55"/>
    </w:p>
    <w:p w14:paraId="5A8ECB8F" w14:textId="77777777" w:rsidR="00336334" w:rsidRPr="00817427" w:rsidRDefault="00336334" w:rsidP="00336334">
      <w:pPr>
        <w:ind w:left="200"/>
        <w:jc w:val="both"/>
      </w:pPr>
    </w:p>
    <w:p w14:paraId="33241194" w14:textId="77777777" w:rsidR="001F322F" w:rsidRPr="00817427" w:rsidRDefault="001F322F" w:rsidP="00C00760">
      <w:pPr>
        <w:ind w:left="200"/>
        <w:jc w:val="both"/>
      </w:pPr>
      <w:r w:rsidRPr="00817427">
        <w:t>Держателем реестра акционеров общества, осуществляющим учет прав на акции общества, является регистратор</w:t>
      </w:r>
    </w:p>
    <w:p w14:paraId="09C3326F" w14:textId="77777777" w:rsidR="001F322F" w:rsidRPr="00817427" w:rsidRDefault="001F322F" w:rsidP="00C00760">
      <w:pPr>
        <w:ind w:left="200"/>
        <w:jc w:val="both"/>
      </w:pPr>
      <w:r w:rsidRPr="00817427">
        <w:t>Информация о регистраторе, осуществляющем ведение реестра владельцев ценных бумаг эмитента, раскрыта в сети Интернет</w:t>
      </w:r>
    </w:p>
    <w:p w14:paraId="207293BC" w14:textId="77777777" w:rsidR="0047798F" w:rsidRPr="00817427" w:rsidRDefault="001F322F" w:rsidP="00336334">
      <w:pPr>
        <w:ind w:left="200"/>
        <w:jc w:val="both"/>
        <w:rPr>
          <w:rStyle w:val="Subst"/>
          <w:bCs/>
          <w:iCs/>
        </w:rPr>
      </w:pPr>
      <w:r w:rsidRPr="00817427">
        <w:t>Адрес страницы в сети Интернет, на котором опубликована информация о регистраторе, осуществляющем ведение реестра владельцев ценных бумаг эмитента:</w:t>
      </w:r>
      <w:r w:rsidRPr="00817427">
        <w:rPr>
          <w:rStyle w:val="Subst"/>
          <w:bCs/>
          <w:iCs/>
        </w:rPr>
        <w:t xml:space="preserve"> </w:t>
      </w:r>
    </w:p>
    <w:p w14:paraId="669A4ABE" w14:textId="77777777" w:rsidR="001F322F" w:rsidRPr="00817427" w:rsidRDefault="001F322F" w:rsidP="00C00760">
      <w:pPr>
        <w:ind w:left="200"/>
        <w:jc w:val="both"/>
      </w:pPr>
      <w:r w:rsidRPr="00817427">
        <w:rPr>
          <w:rStyle w:val="Subst"/>
          <w:bCs/>
          <w:iCs/>
        </w:rPr>
        <w:t>https://www.e-disclosure.ru/portal/company.aspx?id=36330</w:t>
      </w:r>
    </w:p>
    <w:p w14:paraId="483244BF" w14:textId="77777777" w:rsidR="001F322F" w:rsidRPr="00817427" w:rsidRDefault="001F322F" w:rsidP="00C00760">
      <w:pPr>
        <w:pStyle w:val="2"/>
        <w:jc w:val="both"/>
      </w:pPr>
      <w:bookmarkStart w:id="56" w:name="_Toc114676671"/>
      <w:r w:rsidRPr="00817427">
        <w:t>4.5.2. Сведения о депозитарии, осуществляющем централизованный учет прав на ценные бумаги эмитента</w:t>
      </w:r>
      <w:bookmarkEnd w:id="56"/>
    </w:p>
    <w:p w14:paraId="4B84388A" w14:textId="77777777" w:rsidR="001F322F" w:rsidRPr="00817427" w:rsidRDefault="001F322F" w:rsidP="00C00760">
      <w:pPr>
        <w:ind w:left="200"/>
        <w:jc w:val="both"/>
      </w:pPr>
      <w:r w:rsidRPr="00817427">
        <w:rPr>
          <w:rStyle w:val="Subst"/>
          <w:bCs/>
          <w:iCs/>
        </w:rPr>
        <w:t>В обращении нет ценных бумаг эмитента с централизованным учетом прав</w:t>
      </w:r>
    </w:p>
    <w:p w14:paraId="2A79E837" w14:textId="77777777" w:rsidR="001F322F" w:rsidRPr="004A48ED" w:rsidRDefault="001F322F" w:rsidP="00C00760">
      <w:pPr>
        <w:ind w:left="200"/>
        <w:jc w:val="both"/>
        <w:rPr>
          <w:highlight w:val="yellow"/>
        </w:rPr>
      </w:pPr>
    </w:p>
    <w:p w14:paraId="21CE56E8" w14:textId="77777777" w:rsidR="001F322F" w:rsidRPr="00C26681" w:rsidRDefault="001F322F" w:rsidP="00C00760">
      <w:pPr>
        <w:ind w:left="200"/>
        <w:jc w:val="both"/>
      </w:pPr>
      <w:r w:rsidRPr="00C26681">
        <w:t>В период между отчетной датой и датой раскрытия консолидированной финансовой отчетности (финансовой отчетности, бухгалтерской (финансовой) отчетности) в составе соответствующей информации изменения не происходили</w:t>
      </w:r>
    </w:p>
    <w:p w14:paraId="03E8BC5B" w14:textId="77777777" w:rsidR="001F322F" w:rsidRPr="004A48ED" w:rsidRDefault="001F322F" w:rsidP="00C00760">
      <w:pPr>
        <w:pStyle w:val="2"/>
        <w:jc w:val="both"/>
      </w:pPr>
      <w:bookmarkStart w:id="57" w:name="_Toc114676672"/>
      <w:r w:rsidRPr="004A48ED">
        <w:t>4.6. Информация об аудиторе эмитента</w:t>
      </w:r>
      <w:bookmarkEnd w:id="57"/>
    </w:p>
    <w:p w14:paraId="128E99C5" w14:textId="77777777" w:rsidR="0047798F" w:rsidRPr="004A48ED" w:rsidRDefault="0047798F" w:rsidP="00336334">
      <w:pPr>
        <w:ind w:left="200"/>
        <w:jc w:val="both"/>
      </w:pPr>
    </w:p>
    <w:p w14:paraId="03ADE294" w14:textId="77777777" w:rsidR="001F322F" w:rsidRPr="004A48ED" w:rsidRDefault="001F322F" w:rsidP="00C00760">
      <w:pPr>
        <w:ind w:left="200"/>
        <w:jc w:val="both"/>
      </w:pPr>
      <w:r w:rsidRPr="004A48ED">
        <w:t>Указывается информация в отношении аудитора (аудиторской организации, индивидуального аудитора) эмитента, который проводил проверку промежуточной отчетности эмитента, раскрытой эмитентом в отчетном периоде, и (или) который проводил (будет проводить) проверку (обязательный аудит) годовой отчетности эмитента за текущий и последний завершенный отчетный год.</w:t>
      </w:r>
    </w:p>
    <w:p w14:paraId="40D9EA3C" w14:textId="77777777" w:rsidR="0047798F" w:rsidRPr="004A48ED" w:rsidRDefault="001F322F" w:rsidP="00336334">
      <w:pPr>
        <w:ind w:left="200"/>
        <w:jc w:val="both"/>
        <w:rPr>
          <w:rStyle w:val="Subst"/>
          <w:bCs/>
          <w:iCs/>
        </w:rPr>
      </w:pPr>
      <w:r w:rsidRPr="004A48ED">
        <w:t>Полное фирменное наименование:</w:t>
      </w:r>
      <w:r w:rsidRPr="004A48ED">
        <w:rPr>
          <w:rStyle w:val="Subst"/>
          <w:bCs/>
          <w:iCs/>
        </w:rPr>
        <w:t xml:space="preserve"> </w:t>
      </w:r>
    </w:p>
    <w:p w14:paraId="02FBC88E" w14:textId="77777777" w:rsidR="001F322F" w:rsidRPr="004A48ED" w:rsidRDefault="001F322F" w:rsidP="00C00760">
      <w:pPr>
        <w:ind w:left="200"/>
        <w:jc w:val="both"/>
      </w:pPr>
      <w:r w:rsidRPr="004A48ED">
        <w:rPr>
          <w:rStyle w:val="Subst"/>
          <w:bCs/>
          <w:iCs/>
        </w:rPr>
        <w:t>ОБЩЕСТВО С ОГРАНИЧЕННОЙ ОТВЕТСТВЕННОСТЬЮ "ФИНАНСОВЫЕ И БУХГАЛТЕРСКИЕ КОНСУЛЬТАНТЫ"</w:t>
      </w:r>
    </w:p>
    <w:p w14:paraId="1049B160" w14:textId="77777777" w:rsidR="001F322F" w:rsidRPr="004A48ED" w:rsidRDefault="001F322F" w:rsidP="00C00760">
      <w:pPr>
        <w:ind w:left="200"/>
        <w:jc w:val="both"/>
      </w:pPr>
      <w:r w:rsidRPr="004A48ED">
        <w:lastRenderedPageBreak/>
        <w:t>Сокращенное фирменное наименование:</w:t>
      </w:r>
      <w:r w:rsidRPr="004A48ED">
        <w:rPr>
          <w:rStyle w:val="Subst"/>
          <w:bCs/>
          <w:iCs/>
        </w:rPr>
        <w:t xml:space="preserve"> ООО "ФБК"</w:t>
      </w:r>
    </w:p>
    <w:p w14:paraId="762675C8" w14:textId="77777777" w:rsidR="001F322F" w:rsidRPr="004A48ED" w:rsidRDefault="001F322F" w:rsidP="00C00760">
      <w:pPr>
        <w:ind w:left="200"/>
        <w:jc w:val="both"/>
      </w:pPr>
      <w:r w:rsidRPr="004A48ED">
        <w:t>Место нахождения:</w:t>
      </w:r>
      <w:r w:rsidRPr="004A48ED">
        <w:rPr>
          <w:rStyle w:val="Subst"/>
          <w:bCs/>
          <w:iCs/>
        </w:rPr>
        <w:t xml:space="preserve"> ГОРОД МОСКВА</w:t>
      </w:r>
    </w:p>
    <w:p w14:paraId="3C817C8E" w14:textId="77777777" w:rsidR="0047798F" w:rsidRPr="004A48ED" w:rsidRDefault="0047798F" w:rsidP="00336334">
      <w:pPr>
        <w:ind w:left="200"/>
        <w:jc w:val="both"/>
      </w:pPr>
    </w:p>
    <w:p w14:paraId="4E943A03" w14:textId="77777777" w:rsidR="001F322F" w:rsidRPr="004A48ED" w:rsidRDefault="001F322F" w:rsidP="00C00760">
      <w:pPr>
        <w:ind w:left="200"/>
        <w:jc w:val="both"/>
      </w:pPr>
      <w:r w:rsidRPr="004A48ED">
        <w:t>ИНН:</w:t>
      </w:r>
      <w:r w:rsidRPr="004A48ED">
        <w:rPr>
          <w:rStyle w:val="Subst"/>
          <w:bCs/>
          <w:iCs/>
        </w:rPr>
        <w:t xml:space="preserve"> 7701017140</w:t>
      </w:r>
    </w:p>
    <w:p w14:paraId="27826A8B" w14:textId="77777777" w:rsidR="001F322F" w:rsidRDefault="001F322F" w:rsidP="00C00760">
      <w:pPr>
        <w:ind w:left="200"/>
        <w:jc w:val="both"/>
      </w:pPr>
      <w:r w:rsidRPr="004A48ED">
        <w:t>ОГРН:</w:t>
      </w:r>
      <w:r w:rsidRPr="004A48ED">
        <w:rPr>
          <w:rStyle w:val="Subst"/>
          <w:bCs/>
          <w:iCs/>
        </w:rPr>
        <w:t xml:space="preserve"> 1027700058286</w:t>
      </w:r>
    </w:p>
    <w:p w14:paraId="513E2E16" w14:textId="1F69D558" w:rsidR="001F322F" w:rsidRDefault="001F322F" w:rsidP="00C00760">
      <w:pPr>
        <w:pStyle w:val="SubHeading"/>
        <w:ind w:left="200"/>
        <w:jc w:val="both"/>
      </w:pPr>
      <w:r>
        <w:t>Отчетный год и (или) иной отчетный период из числа последних трех завершенных отчетных лет и текущего года, за который аудитором проводилась (будет проводиться) проверка отчетности эмитента</w:t>
      </w:r>
    </w:p>
    <w:p w14:paraId="3A2A602B" w14:textId="77777777" w:rsidR="009B4913" w:rsidRDefault="009B4913" w:rsidP="00C00760">
      <w:pPr>
        <w:pStyle w:val="SubHeading"/>
        <w:ind w:left="200"/>
        <w:jc w:val="both"/>
      </w:pPr>
    </w:p>
    <w:p w14:paraId="597AE8CB" w14:textId="77777777" w:rsidR="001F322F" w:rsidRDefault="001F322F" w:rsidP="00C00760">
      <w:pPr>
        <w:pStyle w:val="ThinDelim"/>
        <w:jc w:val="both"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9"/>
        <w:gridCol w:w="4600"/>
      </w:tblGrid>
      <w:tr w:rsidR="001F322F" w:rsidRPr="00F30347" w14:paraId="787321D6" w14:textId="77777777" w:rsidTr="00DE43F7">
        <w:tc>
          <w:tcPr>
            <w:tcW w:w="4729" w:type="dxa"/>
          </w:tcPr>
          <w:p w14:paraId="5B4195AD" w14:textId="77777777" w:rsidR="001F322F" w:rsidRPr="00F30347" w:rsidRDefault="001F322F" w:rsidP="00C00760">
            <w:pPr>
              <w:jc w:val="both"/>
            </w:pPr>
            <w:r w:rsidRPr="00F30347">
              <w:t>Отчетный год и (или) иной отчетный период из числа последних трех завершенных отчетных лет и текущего года, за который аудитором проводилась (будет проводиться) проверка отчетности эмитента</w:t>
            </w:r>
          </w:p>
        </w:tc>
        <w:tc>
          <w:tcPr>
            <w:tcW w:w="4600" w:type="dxa"/>
          </w:tcPr>
          <w:p w14:paraId="7E17F732" w14:textId="77777777" w:rsidR="001F322F" w:rsidRPr="00F30347" w:rsidRDefault="001F322F" w:rsidP="00C00760">
            <w:pPr>
              <w:jc w:val="both"/>
            </w:pPr>
            <w:r w:rsidRPr="00F30347">
              <w:t>Вид отчетности эмитента, в отношении которой аудитором проводилась (будет проводиться) проверка (бухгалтерская (финансовая) отчетность; консолидированная финансовая отчетность или финансовая отчетность)</w:t>
            </w:r>
          </w:p>
        </w:tc>
      </w:tr>
      <w:tr w:rsidR="001F322F" w:rsidRPr="00F30347" w14:paraId="4867B49A" w14:textId="77777777" w:rsidTr="00DE43F7">
        <w:tc>
          <w:tcPr>
            <w:tcW w:w="4729" w:type="dxa"/>
          </w:tcPr>
          <w:p w14:paraId="73E60580" w14:textId="758D3D6F" w:rsidR="001F322F" w:rsidRPr="00F30347" w:rsidRDefault="001F322F" w:rsidP="00C00760">
            <w:pPr>
              <w:jc w:val="both"/>
            </w:pPr>
            <w:r w:rsidRPr="00F30347">
              <w:t>2020, 2021, 2022</w:t>
            </w:r>
          </w:p>
        </w:tc>
        <w:tc>
          <w:tcPr>
            <w:tcW w:w="4600" w:type="dxa"/>
          </w:tcPr>
          <w:p w14:paraId="5A6DFBF4" w14:textId="77777777" w:rsidR="001F322F" w:rsidRPr="00F30347" w:rsidRDefault="001F322F" w:rsidP="00C00760">
            <w:pPr>
              <w:jc w:val="both"/>
            </w:pPr>
            <w:r w:rsidRPr="00F30347">
              <w:t>Бухгалтерская (финансовая) отчетность</w:t>
            </w:r>
          </w:p>
        </w:tc>
      </w:tr>
      <w:tr w:rsidR="001F322F" w:rsidRPr="00F30347" w14:paraId="1E65BC68" w14:textId="77777777" w:rsidTr="00DE43F7">
        <w:tc>
          <w:tcPr>
            <w:tcW w:w="4729" w:type="dxa"/>
          </w:tcPr>
          <w:p w14:paraId="4D88668A" w14:textId="2C4BDDEB" w:rsidR="001F322F" w:rsidRPr="00F30347" w:rsidRDefault="001F322F" w:rsidP="00C00760">
            <w:pPr>
              <w:jc w:val="both"/>
            </w:pPr>
            <w:r w:rsidRPr="00F30347">
              <w:t>2020, 2021, 2022</w:t>
            </w:r>
          </w:p>
        </w:tc>
        <w:tc>
          <w:tcPr>
            <w:tcW w:w="4600" w:type="dxa"/>
          </w:tcPr>
          <w:p w14:paraId="04D299DF" w14:textId="77777777" w:rsidR="001F322F" w:rsidRPr="00F30347" w:rsidRDefault="001F322F" w:rsidP="00C00760">
            <w:pPr>
              <w:jc w:val="both"/>
            </w:pPr>
            <w:r w:rsidRPr="00F30347">
              <w:t>Консолидированная финансовая отчетность</w:t>
            </w:r>
          </w:p>
        </w:tc>
      </w:tr>
      <w:tr w:rsidR="001F322F" w:rsidRPr="00F30347" w14:paraId="36E3AD2C" w14:textId="77777777" w:rsidTr="00DE43F7">
        <w:tc>
          <w:tcPr>
            <w:tcW w:w="4729" w:type="dxa"/>
          </w:tcPr>
          <w:p w14:paraId="3FF9A4B1" w14:textId="3FED7F69" w:rsidR="001F322F" w:rsidRPr="00F30347" w:rsidRDefault="001F322F" w:rsidP="00C00760">
            <w:pPr>
              <w:jc w:val="both"/>
            </w:pPr>
            <w:r w:rsidRPr="00F30347">
              <w:t>Отчетная дата: 6 месяцев 2020, 6 месяцев 2021, 6 месяцев 2022</w:t>
            </w:r>
            <w:r w:rsidR="005E6E44">
              <w:t xml:space="preserve">, </w:t>
            </w:r>
            <w:r w:rsidR="005E6E44" w:rsidRPr="005E6E44">
              <w:t>6 месяцев 202</w:t>
            </w:r>
            <w:r w:rsidR="00DE43F7">
              <w:t>3</w:t>
            </w:r>
          </w:p>
        </w:tc>
        <w:tc>
          <w:tcPr>
            <w:tcW w:w="4600" w:type="dxa"/>
          </w:tcPr>
          <w:p w14:paraId="672FFC01" w14:textId="77777777" w:rsidR="001F322F" w:rsidRPr="00F30347" w:rsidRDefault="001F322F" w:rsidP="00C00760">
            <w:pPr>
              <w:jc w:val="both"/>
            </w:pPr>
            <w:r w:rsidRPr="00F30347">
              <w:t>Промежуточная консолидированная финансовая отчетность</w:t>
            </w:r>
          </w:p>
        </w:tc>
      </w:tr>
    </w:tbl>
    <w:p w14:paraId="57773FA8" w14:textId="77777777" w:rsidR="001F322F" w:rsidRDefault="001F322F" w:rsidP="00C00760">
      <w:pPr>
        <w:jc w:val="both"/>
      </w:pPr>
    </w:p>
    <w:p w14:paraId="14D20599" w14:textId="77777777" w:rsidR="001F322F" w:rsidRDefault="001F322F" w:rsidP="00C00760">
      <w:pPr>
        <w:ind w:left="200"/>
        <w:jc w:val="both"/>
      </w:pPr>
      <w:r>
        <w:t>Сопутствующие аудиту и прочие связанные с аудиторской деятельностью услуги, которые оказывались (будут оказываться) эмитенту в течение последних трех завершенных отчетных лет и текущего года аудитором:</w:t>
      </w:r>
      <w:r>
        <w:br/>
      </w:r>
      <w:r>
        <w:rPr>
          <w:rStyle w:val="Subst"/>
          <w:bCs/>
          <w:iCs/>
        </w:rPr>
        <w:t>Сопутствующих аудиту и прочих связанных с аудиторской деятельностью услуг в течение последних трех завершенных отчетных лет и текущего года аудитором не оказывалось</w:t>
      </w:r>
    </w:p>
    <w:p w14:paraId="582D71D5" w14:textId="77777777" w:rsidR="001F322F" w:rsidRDefault="001F322F" w:rsidP="00C00760">
      <w:pPr>
        <w:pStyle w:val="SubHeading"/>
        <w:ind w:left="200"/>
        <w:jc w:val="both"/>
      </w:pPr>
      <w:r>
        <w:t>Описываются факторы, которые могут оказать влияние на независимость аудитора, в том числе сведения о наличии существенных интересов (взаимоотношений), связывающих с эмитентом (членами органов управления и органов контроля за финансово-хозяйственной деятельностью эмитента) аудитора эмитента, членов органов управления и органов контроля за финансово-хозяйственной деятельностью аудитора, а также участников аудиторской группы</w:t>
      </w:r>
    </w:p>
    <w:p w14:paraId="6274DB82" w14:textId="77777777" w:rsidR="001F322F" w:rsidRDefault="001F322F" w:rsidP="00C00760">
      <w:pPr>
        <w:ind w:left="200"/>
        <w:jc w:val="both"/>
      </w:pPr>
      <w:r>
        <w:rPr>
          <w:rStyle w:val="Subst"/>
          <w:bCs/>
          <w:iCs/>
        </w:rPr>
        <w:t>Факторов, которые могут оказать влияние на независимость аудитора, в том числе сведения о наличии существенных интересов (взаимоотношений), связывающих с эмитентом (членами органов управления и органов контроля за финансово-хозяйственной деятельностью эмитента) аудитора эмитента, членов органов управления и органов контроля за финансово-хозяйственной деятельностью аудитора, а также участников аудиторской группы, нет</w:t>
      </w:r>
    </w:p>
    <w:p w14:paraId="3CA43D49" w14:textId="77777777" w:rsidR="0071470A" w:rsidRDefault="001F322F" w:rsidP="00940347">
      <w:pPr>
        <w:jc w:val="both"/>
        <w:rPr>
          <w:rStyle w:val="Subst"/>
          <w:bCs/>
          <w:iCs/>
        </w:rPr>
      </w:pPr>
      <w:r>
        <w:t>Наличие долей участия аудитора (лиц, занимающих должности в органах управления и органах контроля за финансово-хозяйственной деятельностью аудиторской организации) в уставном капитале эмитента:</w:t>
      </w:r>
      <w:r>
        <w:br/>
      </w:r>
      <w:r>
        <w:rPr>
          <w:rStyle w:val="Subst"/>
          <w:bCs/>
          <w:iCs/>
        </w:rPr>
        <w:t>Аудитор (лица, занимающие должности в органах управления и органах контроля за финансово-хозяйственной деятельностью аудиторской организации) долей в уставном капитале эмитента</w:t>
      </w:r>
      <w:r w:rsidR="0071470A">
        <w:rPr>
          <w:rStyle w:val="Subst"/>
          <w:bCs/>
          <w:iCs/>
        </w:rPr>
        <w:t xml:space="preserve"> -</w:t>
      </w:r>
    </w:p>
    <w:p w14:paraId="03CFEFD7" w14:textId="77777777" w:rsidR="001F322F" w:rsidRDefault="001F322F" w:rsidP="00C00760">
      <w:pPr>
        <w:jc w:val="both"/>
      </w:pPr>
      <w:r>
        <w:rPr>
          <w:rStyle w:val="Subst"/>
          <w:bCs/>
          <w:iCs/>
        </w:rPr>
        <w:t>не имеют</w:t>
      </w:r>
    </w:p>
    <w:p w14:paraId="5B30C82C" w14:textId="77777777" w:rsidR="00940347" w:rsidRDefault="00940347" w:rsidP="00336334">
      <w:pPr>
        <w:ind w:left="400"/>
        <w:jc w:val="both"/>
      </w:pPr>
    </w:p>
    <w:p w14:paraId="797C1B3E" w14:textId="77777777" w:rsidR="001F322F" w:rsidRDefault="001F322F" w:rsidP="00C00760">
      <w:pPr>
        <w:jc w:val="both"/>
      </w:pPr>
      <w:r>
        <w:t>Предоставление эмитентом заемных средств аудитору (лицам, занимающим должности в органах управления и органах контроля за финансово-хозяйственной деятельностью аудиторской организации):</w:t>
      </w:r>
      <w:r>
        <w:br/>
      </w:r>
      <w:r>
        <w:rPr>
          <w:rStyle w:val="Subst"/>
          <w:bCs/>
          <w:iCs/>
        </w:rPr>
        <w:t xml:space="preserve">Предоставление эмитентом заемных средств аудитору (лицам, занимающим должности в органах управления и органах контроля за финансово-хозяйственной деятельностью аудиторской организации) </w:t>
      </w:r>
      <w:r w:rsidR="0071470A">
        <w:rPr>
          <w:rStyle w:val="Subst"/>
          <w:bCs/>
          <w:iCs/>
        </w:rPr>
        <w:t xml:space="preserve">- </w:t>
      </w:r>
      <w:r>
        <w:rPr>
          <w:rStyle w:val="Subst"/>
          <w:bCs/>
          <w:iCs/>
        </w:rPr>
        <w:t>не осуществлялось</w:t>
      </w:r>
    </w:p>
    <w:p w14:paraId="292E22DE" w14:textId="77777777" w:rsidR="00940347" w:rsidRDefault="00940347" w:rsidP="00940347">
      <w:pPr>
        <w:jc w:val="both"/>
      </w:pPr>
    </w:p>
    <w:p w14:paraId="69FC7689" w14:textId="77777777" w:rsidR="001F322F" w:rsidRDefault="001F322F" w:rsidP="00C00760">
      <w:pPr>
        <w:jc w:val="both"/>
      </w:pPr>
      <w:r>
        <w:t>Наличие тесных деловых взаимоотношений (участие в продвижении продукции (услуг) эмитента, участие в совместной предпринимательской деятельности и т.д.), а также родственных связей:</w:t>
      </w:r>
      <w:r>
        <w:br/>
      </w:r>
      <w:r>
        <w:rPr>
          <w:rStyle w:val="Subst"/>
          <w:bCs/>
          <w:iCs/>
        </w:rPr>
        <w:t xml:space="preserve">Тесных деловых взаимоотношений (участие в продвижении продукции (услуг) эмитента, участие в совместной предпринимательской деятельности и т.д.), а также родственных связей </w:t>
      </w:r>
      <w:r w:rsidR="0071470A">
        <w:rPr>
          <w:rStyle w:val="Subst"/>
          <w:bCs/>
          <w:iCs/>
        </w:rPr>
        <w:t xml:space="preserve">- </w:t>
      </w:r>
      <w:r>
        <w:rPr>
          <w:rStyle w:val="Subst"/>
          <w:bCs/>
          <w:iCs/>
        </w:rPr>
        <w:t>нет</w:t>
      </w:r>
    </w:p>
    <w:p w14:paraId="155C6873" w14:textId="77777777" w:rsidR="00940347" w:rsidRDefault="00940347" w:rsidP="00940347">
      <w:pPr>
        <w:jc w:val="both"/>
      </w:pPr>
    </w:p>
    <w:p w14:paraId="151FAEDD" w14:textId="77777777" w:rsidR="001F322F" w:rsidRDefault="001F322F" w:rsidP="00C00760">
      <w:pPr>
        <w:jc w:val="both"/>
      </w:pPr>
      <w:r>
        <w:t>Сведения о лицах, занимающих должности в органах управления и (или) органах контроля за финансово-хозяйственной деятельностью эмитента, которые одновременно занимают должности в органах управления и (или) органах контроля за финансово-хозяйственной деятельностью аудиторской организации:</w:t>
      </w:r>
      <w:r>
        <w:br/>
      </w:r>
      <w:r>
        <w:rPr>
          <w:rStyle w:val="Subst"/>
          <w:bCs/>
          <w:iCs/>
        </w:rPr>
        <w:t xml:space="preserve">Лиц, занимающих должности в органах управления и (или) органах контроля за финансово-хозяйственной </w:t>
      </w:r>
      <w:r>
        <w:rPr>
          <w:rStyle w:val="Subst"/>
          <w:bCs/>
          <w:iCs/>
        </w:rPr>
        <w:lastRenderedPageBreak/>
        <w:t>деятельностью эмитента, которые одновременно занимают должности в органах управления и (или) органах контроля за финансово-хозяйственной деятельностью аудиторской организации, нет</w:t>
      </w:r>
    </w:p>
    <w:p w14:paraId="7B8418C4" w14:textId="77777777" w:rsidR="00940347" w:rsidRDefault="00940347" w:rsidP="00940347"/>
    <w:p w14:paraId="15B71828" w14:textId="77777777" w:rsidR="001F322F" w:rsidRDefault="001F322F" w:rsidP="00C00760">
      <w:pPr>
        <w:jc w:val="both"/>
      </w:pPr>
      <w:r>
        <w:t>Иные факторы, которые могут повлиять на независимость аудитора от эмитента:</w:t>
      </w:r>
      <w:r>
        <w:br/>
      </w:r>
      <w:r>
        <w:rPr>
          <w:rStyle w:val="Subst"/>
          <w:bCs/>
          <w:iCs/>
        </w:rPr>
        <w:t>Иных факторов, которые могут повлиять на независимость аудитора от эмитента, нет</w:t>
      </w:r>
    </w:p>
    <w:p w14:paraId="2C26813C" w14:textId="77777777" w:rsidR="00940347" w:rsidRDefault="00940347" w:rsidP="00940347"/>
    <w:p w14:paraId="5C38B84E" w14:textId="68593F6C" w:rsidR="001F322F" w:rsidRDefault="001F322F" w:rsidP="00C00760">
      <w:pPr>
        <w:jc w:val="both"/>
      </w:pPr>
      <w:r>
        <w:t xml:space="preserve">Фактический размер </w:t>
      </w:r>
      <w:r w:rsidRPr="00DE43F7">
        <w:t>вознаграждения, выплаченного эмитентом аудитору за последний завершенный отчетный год, с отдельным указанием размера вознаграждения, выплаченного за аудит (проверку), в том числе обязательный, отчетности эмитента и за оказание сопутствующих аудиту и прочих связанных с аудиторской деятельностью услуг:</w:t>
      </w:r>
      <w:r w:rsidRPr="00DE43F7">
        <w:br/>
      </w:r>
      <w:r w:rsidRPr="00DE43F7">
        <w:rPr>
          <w:rStyle w:val="Subst"/>
          <w:bCs/>
          <w:iCs/>
        </w:rPr>
        <w:t>стоимость услуг аудита годовой бухгалтерской (финансовой) отчетности эмитента, консолидированной отчетности Группы за 202</w:t>
      </w:r>
      <w:r w:rsidR="009E4B12" w:rsidRPr="00DE43F7">
        <w:rPr>
          <w:rStyle w:val="Subst"/>
          <w:bCs/>
          <w:iCs/>
        </w:rPr>
        <w:t>2</w:t>
      </w:r>
      <w:r w:rsidRPr="00DE43F7">
        <w:rPr>
          <w:rStyle w:val="Subst"/>
          <w:bCs/>
          <w:iCs/>
        </w:rPr>
        <w:t xml:space="preserve"> год, составляет </w:t>
      </w:r>
      <w:r w:rsidR="009E4B12" w:rsidRPr="00DE43F7">
        <w:rPr>
          <w:rStyle w:val="Subst"/>
          <w:bCs/>
          <w:iCs/>
        </w:rPr>
        <w:t xml:space="preserve">1 698 </w:t>
      </w:r>
      <w:r w:rsidRPr="00DE43F7">
        <w:rPr>
          <w:rStyle w:val="Subst"/>
          <w:bCs/>
          <w:iCs/>
        </w:rPr>
        <w:t xml:space="preserve">тыс. рублей, кроме того налог на добавленную стоимость (НДС) по установленной действующим законодательством России ставке. </w:t>
      </w:r>
      <w:bookmarkStart w:id="58" w:name="_Hlk135042102"/>
      <w:r w:rsidRPr="00DE43F7">
        <w:rPr>
          <w:rStyle w:val="Subst"/>
          <w:bCs/>
          <w:iCs/>
        </w:rPr>
        <w:t>Дополнительные услуги, помимо аудиторских услуг эмитенту в 202</w:t>
      </w:r>
      <w:r w:rsidR="009E4B12" w:rsidRPr="00DE43F7">
        <w:rPr>
          <w:rStyle w:val="Subst"/>
          <w:bCs/>
          <w:iCs/>
        </w:rPr>
        <w:t>2</w:t>
      </w:r>
      <w:r w:rsidRPr="00DE43F7">
        <w:rPr>
          <w:rStyle w:val="Subst"/>
          <w:bCs/>
          <w:iCs/>
        </w:rPr>
        <w:t xml:space="preserve"> году не предоставлялись и не оплачивались.</w:t>
      </w:r>
    </w:p>
    <w:p w14:paraId="07037C8E" w14:textId="77777777" w:rsidR="005641B7" w:rsidRDefault="005641B7" w:rsidP="00C00760">
      <w:pPr>
        <w:jc w:val="both"/>
        <w:rPr>
          <w:rStyle w:val="Subst"/>
          <w:bCs/>
          <w:iCs/>
        </w:rPr>
      </w:pPr>
    </w:p>
    <w:p w14:paraId="2BCDFC80" w14:textId="77777777" w:rsidR="001F322F" w:rsidRDefault="001F322F" w:rsidP="00C00760">
      <w:pPr>
        <w:jc w:val="both"/>
      </w:pPr>
      <w:r>
        <w:rPr>
          <w:rStyle w:val="Subst"/>
          <w:bCs/>
          <w:iCs/>
        </w:rPr>
        <w:t>Отсроченных и просроченных платежей за оказанные аудитором услуги</w:t>
      </w:r>
      <w:r w:rsidR="00385196">
        <w:rPr>
          <w:rStyle w:val="Subst"/>
          <w:bCs/>
          <w:iCs/>
        </w:rPr>
        <w:t xml:space="preserve"> -</w:t>
      </w:r>
      <w:r>
        <w:rPr>
          <w:rStyle w:val="Subst"/>
          <w:bCs/>
          <w:iCs/>
        </w:rPr>
        <w:t xml:space="preserve"> нет</w:t>
      </w:r>
    </w:p>
    <w:bookmarkEnd w:id="58"/>
    <w:p w14:paraId="185C74B9" w14:textId="77777777" w:rsidR="001F322F" w:rsidRDefault="001F322F" w:rsidP="00C00760">
      <w:pPr>
        <w:jc w:val="both"/>
      </w:pPr>
      <w:r>
        <w:rPr>
          <w:rStyle w:val="Subst"/>
          <w:bCs/>
          <w:iCs/>
        </w:rPr>
        <w:t>Аудитор проводил (будет проводить) проверку консолидированной финансовой отчетности эмитента</w:t>
      </w:r>
    </w:p>
    <w:p w14:paraId="2DF695DB" w14:textId="77777777" w:rsidR="001F322F" w:rsidRDefault="001F322F" w:rsidP="00C00760">
      <w:pPr>
        <w:ind w:left="200"/>
        <w:jc w:val="both"/>
      </w:pPr>
    </w:p>
    <w:p w14:paraId="67DFB252" w14:textId="63A02A4E" w:rsidR="001F322F" w:rsidRDefault="001F322F" w:rsidP="00C00760">
      <w:pPr>
        <w:jc w:val="both"/>
      </w:pPr>
      <w:r>
        <w:t xml:space="preserve">Фактический размер вознаграждения, выплаченного за последний завершенный отчетный год эмитентом и </w:t>
      </w:r>
      <w:bookmarkStart w:id="59" w:name="_Hlk135042165"/>
      <w:r>
        <w:t xml:space="preserve">подконтрольными эмитенту организациями, имеющими для него существенное значение, </w:t>
      </w:r>
      <w:bookmarkEnd w:id="59"/>
      <w:r>
        <w:t>указанному аудитору, а если аудитор является членом объединения организаций, включенного в перечень российских сетей аудиторских организаций или перечень международных сетей аудиторских организаций, - также организациям, которые являются членами того же объединения организаций, членом которого является аудитор эмитента (входят с аудитором эмитента в одну сеть аудиторских организаций), с отдельным указанием размера вознаграждения, выплаченного за аудит (проверку), в том числе обязательный, консолидированной финансовой отчетности эмитента и за оказание сопутствующих аудиту и прочих связанных с аудиторской деятельностью услуг:</w:t>
      </w:r>
      <w:r>
        <w:br/>
      </w:r>
      <w:r w:rsidRPr="00D03D0A">
        <w:rPr>
          <w:rStyle w:val="Subst"/>
          <w:bCs/>
          <w:iCs/>
        </w:rPr>
        <w:t>фактический размер вознаграждения аудитору, выплаченного</w:t>
      </w:r>
      <w:r w:rsidR="00114DB4" w:rsidRPr="00D03D0A">
        <w:t xml:space="preserve"> </w:t>
      </w:r>
      <w:r w:rsidRPr="00D03D0A">
        <w:rPr>
          <w:rStyle w:val="Subst"/>
          <w:bCs/>
          <w:iCs/>
        </w:rPr>
        <w:t xml:space="preserve">за последний завершенный отчетный год эмитентом и </w:t>
      </w:r>
      <w:bookmarkStart w:id="60" w:name="_Hlk135042317"/>
      <w:r w:rsidRPr="00D03D0A">
        <w:rPr>
          <w:rStyle w:val="Subst"/>
          <w:bCs/>
          <w:iCs/>
        </w:rPr>
        <w:t>подконтрольными эмитенту организациями, имеющими для него существенное значение</w:t>
      </w:r>
      <w:bookmarkEnd w:id="60"/>
      <w:r w:rsidRPr="00D03D0A">
        <w:rPr>
          <w:rStyle w:val="Subst"/>
          <w:bCs/>
          <w:iCs/>
        </w:rPr>
        <w:t xml:space="preserve">, составил </w:t>
      </w:r>
      <w:r w:rsidR="00114DB4" w:rsidRPr="00D03D0A">
        <w:rPr>
          <w:rStyle w:val="Subst"/>
          <w:bCs/>
          <w:iCs/>
        </w:rPr>
        <w:t xml:space="preserve">3 383,4 </w:t>
      </w:r>
      <w:r w:rsidRPr="00D03D0A">
        <w:rPr>
          <w:rStyle w:val="Subst"/>
          <w:bCs/>
          <w:iCs/>
        </w:rPr>
        <w:t xml:space="preserve"> тыс. рублей, включая налог на добавленную стоимость.</w:t>
      </w:r>
    </w:p>
    <w:p w14:paraId="00C7B16F" w14:textId="77777777" w:rsidR="00114DB4" w:rsidRDefault="00114DB4" w:rsidP="00114DB4">
      <w:pPr>
        <w:jc w:val="both"/>
        <w:rPr>
          <w:rStyle w:val="Subst"/>
          <w:bCs/>
          <w:iCs/>
        </w:rPr>
      </w:pPr>
    </w:p>
    <w:p w14:paraId="6B6DF633" w14:textId="7AF40E6B" w:rsidR="00114DB4" w:rsidRDefault="00114DB4" w:rsidP="00114DB4">
      <w:pPr>
        <w:jc w:val="both"/>
      </w:pPr>
      <w:r w:rsidRPr="00C26681">
        <w:rPr>
          <w:rStyle w:val="Subst"/>
          <w:bCs/>
          <w:iCs/>
        </w:rPr>
        <w:t xml:space="preserve">Дополнительные услуги, помимо аудиторских услуг </w:t>
      </w:r>
      <w:r w:rsidR="00AF56BC" w:rsidRPr="00114DB4">
        <w:rPr>
          <w:rStyle w:val="Subst"/>
          <w:bCs/>
          <w:iCs/>
        </w:rPr>
        <w:t>подконтрольным эмитенту организациям, имеющим для него существенное значение</w:t>
      </w:r>
      <w:r w:rsidR="00AF56BC">
        <w:rPr>
          <w:rStyle w:val="Subst"/>
          <w:bCs/>
          <w:iCs/>
        </w:rPr>
        <w:t>,</w:t>
      </w:r>
      <w:r w:rsidRPr="00C26681">
        <w:rPr>
          <w:rStyle w:val="Subst"/>
          <w:bCs/>
          <w:iCs/>
        </w:rPr>
        <w:t xml:space="preserve"> в 2022 году не предоставлялись и не оплачивались.</w:t>
      </w:r>
    </w:p>
    <w:p w14:paraId="748AED72" w14:textId="77777777" w:rsidR="00114DB4" w:rsidRDefault="00114DB4" w:rsidP="00114DB4">
      <w:pPr>
        <w:jc w:val="both"/>
        <w:rPr>
          <w:rStyle w:val="Subst"/>
          <w:bCs/>
          <w:iCs/>
        </w:rPr>
      </w:pPr>
    </w:p>
    <w:p w14:paraId="10C4366A" w14:textId="77777777" w:rsidR="00114DB4" w:rsidRDefault="00114DB4" w:rsidP="00114DB4">
      <w:pPr>
        <w:jc w:val="both"/>
      </w:pPr>
      <w:r>
        <w:rPr>
          <w:rStyle w:val="Subst"/>
          <w:bCs/>
          <w:iCs/>
        </w:rPr>
        <w:t>Отсроченных и просроченных платежей за оказанные аудитором услуги - нет</w:t>
      </w:r>
    </w:p>
    <w:p w14:paraId="0BC8E3BC" w14:textId="1283E2A8" w:rsidR="001F322F" w:rsidRDefault="001F322F" w:rsidP="00C00760">
      <w:pPr>
        <w:pStyle w:val="SubHeading"/>
        <w:jc w:val="both"/>
      </w:pPr>
      <w:r>
        <w:t>Порядок выбора аудитора эмитента</w:t>
      </w:r>
    </w:p>
    <w:p w14:paraId="34D56503" w14:textId="77777777" w:rsidR="001F322F" w:rsidRDefault="001F322F" w:rsidP="00C00760">
      <w:pPr>
        <w:jc w:val="both"/>
      </w:pPr>
      <w:r>
        <w:rPr>
          <w:rStyle w:val="Subst"/>
          <w:bCs/>
          <w:iCs/>
        </w:rPr>
        <w:t>Наличие процедуры конкурса, связанного с выбором аудитора, не предусмотрено</w:t>
      </w:r>
    </w:p>
    <w:p w14:paraId="7990E307" w14:textId="77777777" w:rsidR="00DA78EA" w:rsidRDefault="001F322F" w:rsidP="00385196">
      <w:pPr>
        <w:jc w:val="both"/>
        <w:rPr>
          <w:rStyle w:val="Subst"/>
          <w:bCs/>
          <w:iCs/>
        </w:rPr>
      </w:pPr>
      <w:r>
        <w:t>Процедура выдвижения кандидатуры аудитора для утверждения общим собранием акционеров (участников) эмитента, в том числе орган управления эмитента, принимающий решение о выдвижении кандидатуры аудитора эмитента:</w:t>
      </w:r>
      <w:r>
        <w:br/>
      </w:r>
      <w:r>
        <w:rPr>
          <w:rStyle w:val="Subst"/>
          <w:bCs/>
          <w:iCs/>
        </w:rPr>
        <w:t xml:space="preserve">В Обществе существует процедура выбора аудитора, в соответствии с которой, Комитет Совета директоров по аудиту в соответствии с пп.8 п. 2.2.3 Положения о Комитете по аудиту Совета директоров эмитента, в рамках своей компетенции в области внутреннего и внешнего аудита, проводит оценку независимости, объективности и отсутствия конфликта интересов внешних аудиторов Общества, включая оценку кандидатов в аудиторы Общества, выработку предложений по утверждению и отстранению внешних аудиторов Общества, по оплате их услуг и условиям их привлечения. 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br/>
        <w:t xml:space="preserve">Выбор аудиторской организации проводится путем оценки технических и ценовых параметров предложений, обеспечивающих лучшие условия проведения аудита финансовой (бухгалтерской) отчетности эмитента. 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br/>
      </w:r>
      <w:r w:rsidRPr="00AB131E">
        <w:rPr>
          <w:rStyle w:val="Subst"/>
          <w:bCs/>
          <w:iCs/>
        </w:rPr>
        <w:t>В результате проведения оценки, кандидатура аудитора</w:t>
      </w:r>
      <w:r w:rsidR="00DA78EA" w:rsidRPr="00AB131E">
        <w:rPr>
          <w:rStyle w:val="Subst"/>
          <w:bCs/>
          <w:iCs/>
        </w:rPr>
        <w:t xml:space="preserve"> (аудиторской организации)</w:t>
      </w:r>
      <w:r w:rsidRPr="00AB131E">
        <w:rPr>
          <w:rStyle w:val="Subst"/>
          <w:bCs/>
          <w:iCs/>
        </w:rPr>
        <w:t xml:space="preserve"> выносится Комитетом по аудиту на рассмотрение Совета директоров эмитента, который рассматривает данную кандидатуру и рекомендует ее к утверждению на Общем собрании акционеров эмитента.</w:t>
      </w:r>
      <w:r>
        <w:rPr>
          <w:rStyle w:val="Subst"/>
          <w:bCs/>
          <w:iCs/>
        </w:rPr>
        <w:br/>
      </w:r>
    </w:p>
    <w:p w14:paraId="46627390" w14:textId="77777777" w:rsidR="001F322F" w:rsidRPr="00C00760" w:rsidRDefault="001F322F" w:rsidP="00C00760">
      <w:pPr>
        <w:jc w:val="both"/>
      </w:pPr>
      <w:r>
        <w:rPr>
          <w:rStyle w:val="Subst"/>
          <w:bCs/>
          <w:iCs/>
        </w:rPr>
        <w:t xml:space="preserve">Решение об </w:t>
      </w:r>
      <w:r w:rsidRPr="00C00760">
        <w:rPr>
          <w:rStyle w:val="Subst"/>
          <w:bCs/>
          <w:iCs/>
        </w:rPr>
        <w:t>утверждении аудитора</w:t>
      </w:r>
      <w:r w:rsidR="00DA78EA" w:rsidRPr="00C00760">
        <w:rPr>
          <w:rStyle w:val="Subst"/>
          <w:bCs/>
          <w:iCs/>
        </w:rPr>
        <w:t xml:space="preserve"> (аудиторской организации)</w:t>
      </w:r>
      <w:r w:rsidRPr="00C00760">
        <w:rPr>
          <w:rStyle w:val="Subst"/>
          <w:bCs/>
          <w:iCs/>
        </w:rPr>
        <w:t xml:space="preserve"> принимает</w:t>
      </w:r>
      <w:r>
        <w:rPr>
          <w:rStyle w:val="Subst"/>
          <w:bCs/>
          <w:iCs/>
        </w:rPr>
        <w:t xml:space="preserve"> Общее собрание акционеров эмитента.</w:t>
      </w:r>
      <w:r>
        <w:rPr>
          <w:rStyle w:val="Subst"/>
          <w:bCs/>
          <w:iCs/>
        </w:rPr>
        <w:br/>
      </w:r>
      <w:r>
        <w:rPr>
          <w:rStyle w:val="Subst"/>
          <w:bCs/>
          <w:iCs/>
        </w:rPr>
        <w:lastRenderedPageBreak/>
        <w:br/>
      </w:r>
      <w:r w:rsidRPr="00C00760">
        <w:rPr>
          <w:rStyle w:val="Subst"/>
          <w:b w:val="0"/>
          <w:i w:val="0"/>
        </w:rPr>
        <w:t xml:space="preserve">В период между отчетной датой (датой окончания отчетного периода) и датой раскрытия консолидированной финансовой отчетности (финансовой отчетности, бухгалтерской (финансовой) отчетности) в составе соответствующей информации произошли </w:t>
      </w:r>
      <w:r w:rsidR="00385196" w:rsidRPr="00C00760">
        <w:rPr>
          <w:rStyle w:val="Subst"/>
          <w:b w:val="0"/>
          <w:i w:val="0"/>
        </w:rPr>
        <w:t xml:space="preserve">следующие </w:t>
      </w:r>
      <w:r w:rsidRPr="00C00760">
        <w:rPr>
          <w:rStyle w:val="Subst"/>
          <w:b w:val="0"/>
          <w:i w:val="0"/>
        </w:rPr>
        <w:t>изменения</w:t>
      </w:r>
      <w:r w:rsidR="00385196" w:rsidRPr="00C00760">
        <w:rPr>
          <w:rStyle w:val="Subst"/>
          <w:b w:val="0"/>
          <w:i w:val="0"/>
        </w:rPr>
        <w:t>.</w:t>
      </w:r>
    </w:p>
    <w:p w14:paraId="49F82411" w14:textId="77777777" w:rsidR="00385196" w:rsidRDefault="00385196" w:rsidP="005641B7">
      <w:pPr>
        <w:ind w:left="200"/>
        <w:jc w:val="both"/>
      </w:pPr>
    </w:p>
    <w:p w14:paraId="4F8C8853" w14:textId="77777777" w:rsidR="00DA78EA" w:rsidRDefault="001F322F" w:rsidP="00DA78EA">
      <w:pPr>
        <w:jc w:val="both"/>
        <w:rPr>
          <w:rStyle w:val="Subst"/>
          <w:bCs/>
          <w:iCs/>
        </w:rPr>
      </w:pPr>
      <w:r>
        <w:t>Описание изменений:</w:t>
      </w:r>
      <w:r>
        <w:br/>
      </w:r>
    </w:p>
    <w:p w14:paraId="5D56C46C" w14:textId="32456B33" w:rsidR="001F322F" w:rsidRDefault="001F322F" w:rsidP="00C00760">
      <w:pPr>
        <w:jc w:val="both"/>
      </w:pPr>
      <w:r w:rsidRPr="00AB131E">
        <w:rPr>
          <w:rStyle w:val="Subst"/>
          <w:bCs/>
          <w:iCs/>
        </w:rPr>
        <w:t xml:space="preserve">В </w:t>
      </w:r>
      <w:r w:rsidR="005173DB" w:rsidRPr="00AB131E">
        <w:rPr>
          <w:rStyle w:val="Subst"/>
          <w:bCs/>
          <w:iCs/>
        </w:rPr>
        <w:t>соответствии</w:t>
      </w:r>
      <w:r w:rsidRPr="00AB131E">
        <w:rPr>
          <w:rStyle w:val="Subst"/>
          <w:bCs/>
          <w:iCs/>
        </w:rPr>
        <w:t xml:space="preserve"> с решением годового Общего собрания акционеров</w:t>
      </w:r>
      <w:r w:rsidR="00F801C6" w:rsidRPr="00AB131E">
        <w:rPr>
          <w:rStyle w:val="Subst"/>
          <w:bCs/>
          <w:iCs/>
        </w:rPr>
        <w:t xml:space="preserve"> эмитента</w:t>
      </w:r>
      <w:r w:rsidRPr="00AB131E">
        <w:rPr>
          <w:rStyle w:val="Subst"/>
          <w:bCs/>
          <w:iCs/>
        </w:rPr>
        <w:t>, состоявш</w:t>
      </w:r>
      <w:r w:rsidR="005173DB" w:rsidRPr="00AB131E">
        <w:rPr>
          <w:rStyle w:val="Subst"/>
          <w:bCs/>
          <w:iCs/>
        </w:rPr>
        <w:t>имся</w:t>
      </w:r>
      <w:r w:rsidRPr="00AB131E">
        <w:rPr>
          <w:rStyle w:val="Subst"/>
          <w:bCs/>
          <w:iCs/>
        </w:rPr>
        <w:t xml:space="preserve"> 2</w:t>
      </w:r>
      <w:r w:rsidR="001C7A1B">
        <w:rPr>
          <w:rStyle w:val="Subst"/>
          <w:bCs/>
          <w:iCs/>
        </w:rPr>
        <w:t>6</w:t>
      </w:r>
      <w:r w:rsidRPr="00AB131E">
        <w:rPr>
          <w:rStyle w:val="Subst"/>
          <w:bCs/>
          <w:iCs/>
        </w:rPr>
        <w:t xml:space="preserve"> июня 202</w:t>
      </w:r>
      <w:r w:rsidR="001C7A1B">
        <w:rPr>
          <w:rStyle w:val="Subst"/>
          <w:bCs/>
          <w:iCs/>
        </w:rPr>
        <w:t>3</w:t>
      </w:r>
      <w:r w:rsidRPr="00AB131E">
        <w:rPr>
          <w:rStyle w:val="Subst"/>
          <w:bCs/>
          <w:iCs/>
        </w:rPr>
        <w:t xml:space="preserve"> года, аудитором (аудиторской организацией) ПАО «Европейская Электротехника» на 202</w:t>
      </w:r>
      <w:r w:rsidR="001C7A1B">
        <w:rPr>
          <w:rStyle w:val="Subst"/>
          <w:bCs/>
          <w:iCs/>
        </w:rPr>
        <w:t>3</w:t>
      </w:r>
      <w:r w:rsidRPr="00AB131E">
        <w:rPr>
          <w:rStyle w:val="Subst"/>
          <w:bCs/>
          <w:iCs/>
        </w:rPr>
        <w:t xml:space="preserve"> год было утверждено Общество с ограниченной ответственностью «Финансовые и бухгалтерские консультанты» (ОГРН 1027700058286, ИНН 7701017140, место нахождения: 101990, г. Москва, ул. Мясницкая, д. 44/1, стр. 2 АБ).</w:t>
      </w:r>
    </w:p>
    <w:p w14:paraId="64BA4F21" w14:textId="77777777" w:rsidR="001F322F" w:rsidRDefault="001F322F">
      <w:pPr>
        <w:pStyle w:val="1"/>
      </w:pPr>
      <w:bookmarkStart w:id="61" w:name="_Toc114676673"/>
      <w:r>
        <w:t>Раздел 5. Консолидированная финансовая отчетность (финансовая отчетность), бухгалтерская (финансовая) отчетность эмитента</w:t>
      </w:r>
      <w:bookmarkEnd w:id="61"/>
    </w:p>
    <w:p w14:paraId="5A7A9468" w14:textId="77777777" w:rsidR="001F322F" w:rsidRDefault="001F322F">
      <w:pPr>
        <w:pStyle w:val="2"/>
      </w:pPr>
      <w:bookmarkStart w:id="62" w:name="_Toc114676674"/>
      <w:r>
        <w:t>5.1. Консолидированная финансовая отчетность (финансовая отчетность) эмитента</w:t>
      </w:r>
      <w:bookmarkEnd w:id="62"/>
    </w:p>
    <w:p w14:paraId="2B9C3771" w14:textId="77777777" w:rsidR="001F322F" w:rsidRPr="003C5C91" w:rsidRDefault="001F322F">
      <w:pPr>
        <w:ind w:left="200"/>
        <w:rPr>
          <w:b/>
          <w:bCs/>
        </w:rPr>
      </w:pPr>
    </w:p>
    <w:p w14:paraId="5B7D2751" w14:textId="0286A803" w:rsidR="007A437E" w:rsidRPr="003C5C91" w:rsidRDefault="007A437E" w:rsidP="007A437E">
      <w:pPr>
        <w:spacing w:before="0" w:after="0"/>
        <w:jc w:val="both"/>
        <w:outlineLvl w:val="0"/>
        <w:rPr>
          <w:b/>
          <w:bCs/>
          <w:i/>
          <w:iCs/>
        </w:rPr>
      </w:pPr>
      <w:bookmarkStart w:id="63" w:name="_Hlk143507586"/>
      <w:bookmarkStart w:id="64" w:name="_Toc114676675"/>
      <w:r w:rsidRPr="003C5C91">
        <w:rPr>
          <w:b/>
          <w:bCs/>
          <w:i/>
          <w:iCs/>
        </w:rPr>
        <w:t>Консолидированная финансовая отчетность (финансовая отчетность)</w:t>
      </w:r>
      <w:bookmarkEnd w:id="63"/>
      <w:r w:rsidRPr="003C5C91">
        <w:rPr>
          <w:b/>
          <w:bCs/>
          <w:i/>
          <w:iCs/>
        </w:rPr>
        <w:t xml:space="preserve"> эмитента раскрывается Обществом в качестве дополнительной информации к финансовой (бухгалтерской) отчетности. </w:t>
      </w:r>
    </w:p>
    <w:p w14:paraId="6B5A46D5" w14:textId="77777777" w:rsidR="007A437E" w:rsidRPr="003C5C91" w:rsidRDefault="007A437E" w:rsidP="007A437E">
      <w:pPr>
        <w:spacing w:before="0" w:after="0"/>
        <w:jc w:val="both"/>
        <w:rPr>
          <w:b/>
          <w:bCs/>
          <w:i/>
          <w:iCs/>
        </w:rPr>
      </w:pPr>
      <w:r w:rsidRPr="003C5C91">
        <w:rPr>
          <w:b/>
          <w:bCs/>
          <w:i/>
          <w:iCs/>
        </w:rPr>
        <w:t xml:space="preserve">Ссылка на страницу в сети Интернет, на которой опубликована указанная отчетность: </w:t>
      </w:r>
    </w:p>
    <w:p w14:paraId="015C559D" w14:textId="02E83A69" w:rsidR="007A437E" w:rsidRPr="003C5C91" w:rsidRDefault="008E3CC1" w:rsidP="007A437E">
      <w:pPr>
        <w:spacing w:before="0" w:after="0"/>
        <w:jc w:val="both"/>
        <w:rPr>
          <w:i/>
          <w:iCs/>
        </w:rPr>
      </w:pPr>
      <w:hyperlink r:id="rId8" w:history="1">
        <w:r w:rsidR="007A437E" w:rsidRPr="003C5C91">
          <w:rPr>
            <w:i/>
            <w:iCs/>
            <w:color w:val="0563C1"/>
            <w:u w:val="single"/>
          </w:rPr>
          <w:t>https://www.e-disclosure.ru/portal/files.aspx?id=36330&amp;type=4</w:t>
        </w:r>
      </w:hyperlink>
    </w:p>
    <w:p w14:paraId="60CF700C" w14:textId="376A3161" w:rsidR="001F322F" w:rsidRDefault="001F322F" w:rsidP="00C00760">
      <w:pPr>
        <w:pStyle w:val="2"/>
        <w:jc w:val="both"/>
      </w:pPr>
      <w:r>
        <w:t>5.2. Бухгалтерская (финансовая) отчетность</w:t>
      </w:r>
      <w:bookmarkEnd w:id="64"/>
    </w:p>
    <w:p w14:paraId="110A5467" w14:textId="77777777" w:rsidR="006E331E" w:rsidRPr="003C5C91" w:rsidRDefault="005173DB" w:rsidP="006E331E">
      <w:pPr>
        <w:ind w:left="200"/>
        <w:jc w:val="both"/>
        <w:rPr>
          <w:rStyle w:val="Subst"/>
          <w:b w:val="0"/>
          <w:bCs/>
          <w:i w:val="0"/>
          <w:iCs/>
        </w:rPr>
      </w:pPr>
      <w:bookmarkStart w:id="65" w:name="_Hlk135731797"/>
      <w:r w:rsidRPr="003C5C91">
        <w:rPr>
          <w:b/>
          <w:bCs/>
          <w:i/>
          <w:iCs/>
        </w:rPr>
        <w:t>Ссылка</w:t>
      </w:r>
      <w:r w:rsidR="001F322F" w:rsidRPr="003C5C91">
        <w:rPr>
          <w:b/>
          <w:bCs/>
          <w:i/>
          <w:iCs/>
        </w:rPr>
        <w:t xml:space="preserve"> на страницу в сети Интернет, на которой опубликована указанная отчетность</w:t>
      </w:r>
      <w:bookmarkEnd w:id="65"/>
      <w:r w:rsidR="001F322F" w:rsidRPr="003C5C91">
        <w:rPr>
          <w:b/>
          <w:bCs/>
          <w:i/>
          <w:iCs/>
        </w:rPr>
        <w:t>:</w:t>
      </w:r>
      <w:r w:rsidR="001F322F" w:rsidRPr="003C5C91">
        <w:rPr>
          <w:rStyle w:val="Subst"/>
          <w:b w:val="0"/>
          <w:bCs/>
          <w:i w:val="0"/>
          <w:iCs/>
        </w:rPr>
        <w:t xml:space="preserve"> </w:t>
      </w:r>
    </w:p>
    <w:bookmarkStart w:id="66" w:name="_Hlk132012429"/>
    <w:p w14:paraId="5454B74D" w14:textId="4E6884D5" w:rsidR="001F322F" w:rsidRDefault="007A437E" w:rsidP="00C00760">
      <w:pPr>
        <w:ind w:left="200"/>
        <w:jc w:val="both"/>
        <w:rPr>
          <w:rStyle w:val="Subst"/>
          <w:bCs/>
          <w:iCs/>
        </w:rPr>
      </w:pPr>
      <w:r>
        <w:rPr>
          <w:rStyle w:val="Subst"/>
          <w:bCs/>
          <w:iCs/>
        </w:rPr>
        <w:fldChar w:fldCharType="begin"/>
      </w:r>
      <w:r>
        <w:rPr>
          <w:rStyle w:val="Subst"/>
          <w:bCs/>
          <w:iCs/>
        </w:rPr>
        <w:instrText xml:space="preserve"> HYPERLINK "https://www.e-disclosure.ru/portal/files.aspx?id=36330&amp;type=3" </w:instrText>
      </w:r>
      <w:r>
        <w:rPr>
          <w:rStyle w:val="Subst"/>
          <w:bCs/>
          <w:iCs/>
        </w:rPr>
        <w:fldChar w:fldCharType="separate"/>
      </w:r>
      <w:r w:rsidRPr="00C02B1F">
        <w:rPr>
          <w:rStyle w:val="a6"/>
          <w:bCs/>
          <w:iCs/>
        </w:rPr>
        <w:t>https://www.e-disclosure.ru/portal/files.aspx?id=36330&amp;type=3</w:t>
      </w:r>
      <w:bookmarkEnd w:id="66"/>
      <w:r>
        <w:rPr>
          <w:rStyle w:val="Subst"/>
          <w:bCs/>
          <w:iCs/>
        </w:rPr>
        <w:fldChar w:fldCharType="end"/>
      </w:r>
    </w:p>
    <w:p w14:paraId="61C1CEBD" w14:textId="77777777" w:rsidR="007A437E" w:rsidRDefault="007A437E" w:rsidP="00C00760">
      <w:pPr>
        <w:ind w:left="200"/>
        <w:jc w:val="both"/>
      </w:pPr>
    </w:p>
    <w:sectPr w:rsidR="007A437E" w:rsidSect="007332A8">
      <w:footerReference w:type="default" r:id="rId9"/>
      <w:pgSz w:w="11907" w:h="16840"/>
      <w:pgMar w:top="709" w:right="850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BDF85" w14:textId="77777777" w:rsidR="007C003D" w:rsidRDefault="007C003D">
      <w:pPr>
        <w:spacing w:before="0" w:after="0"/>
      </w:pPr>
      <w:r>
        <w:separator/>
      </w:r>
    </w:p>
  </w:endnote>
  <w:endnote w:type="continuationSeparator" w:id="0">
    <w:p w14:paraId="3A4E5739" w14:textId="77777777" w:rsidR="007C003D" w:rsidRDefault="007C00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619249"/>
      <w:docPartObj>
        <w:docPartGallery w:val="Page Numbers (Bottom of Page)"/>
        <w:docPartUnique/>
      </w:docPartObj>
    </w:sdtPr>
    <w:sdtEndPr/>
    <w:sdtContent>
      <w:p w14:paraId="20915A3F" w14:textId="44C46BCD" w:rsidR="001A39D7" w:rsidRDefault="001A39D7" w:rsidP="001A39D7">
        <w:pPr>
          <w:pStyle w:val="aa"/>
          <w:framePr w:wrap="auto" w:hAnchor="text" w:xAlign="righ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7706D0" w14:textId="7D9D8F5A" w:rsidR="001F322F" w:rsidRDefault="001F322F">
    <w:pPr>
      <w:framePr w:wrap="auto" w:hAnchor="text" w:xAlign="right"/>
      <w:spacing w:before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8F48A" w14:textId="77777777" w:rsidR="007C003D" w:rsidRDefault="007C003D">
      <w:pPr>
        <w:spacing w:before="0" w:after="0"/>
      </w:pPr>
      <w:r>
        <w:separator/>
      </w:r>
    </w:p>
  </w:footnote>
  <w:footnote w:type="continuationSeparator" w:id="0">
    <w:p w14:paraId="3B3F027B" w14:textId="77777777" w:rsidR="007C003D" w:rsidRDefault="007C003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33A12B"/>
    <w:multiLevelType w:val="hybridMultilevel"/>
    <w:tmpl w:val="8485A2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BB0FE61"/>
    <w:multiLevelType w:val="hybridMultilevel"/>
    <w:tmpl w:val="FF663A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27B22D1"/>
    <w:multiLevelType w:val="hybridMultilevel"/>
    <w:tmpl w:val="1B3E88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34916A5"/>
    <w:multiLevelType w:val="hybridMultilevel"/>
    <w:tmpl w:val="AB625E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1150B0"/>
    <w:multiLevelType w:val="multilevel"/>
    <w:tmpl w:val="F07C77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5" w15:restartNumberingAfterBreak="0">
    <w:nsid w:val="2C114A8E"/>
    <w:multiLevelType w:val="hybridMultilevel"/>
    <w:tmpl w:val="8078F2F2"/>
    <w:lvl w:ilvl="0" w:tplc="3E464CA4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4B292654"/>
    <w:multiLevelType w:val="hybridMultilevel"/>
    <w:tmpl w:val="09AA1422"/>
    <w:lvl w:ilvl="0" w:tplc="C74ADA1C">
      <w:start w:val="1"/>
      <w:numFmt w:val="decimal"/>
      <w:lvlText w:val="%1)"/>
      <w:lvlJc w:val="left"/>
      <w:pPr>
        <w:ind w:left="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7" w15:restartNumberingAfterBreak="0">
    <w:nsid w:val="76520058"/>
    <w:multiLevelType w:val="multilevel"/>
    <w:tmpl w:val="62864A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2" w:hanging="360"/>
      </w:pPr>
      <w:rPr>
        <w:rFonts w:cs="Times New Roman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4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6" w:hanging="72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8" w:hanging="108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50" w:hanging="108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12" w:hanging="144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14" w:hanging="144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16" w:hanging="1440"/>
      </w:pPr>
      <w:rPr>
        <w:rFonts w:cs="Times New Roman" w:hint="default"/>
        <w:sz w:val="20"/>
      </w:rPr>
    </w:lvl>
  </w:abstractNum>
  <w:abstractNum w:abstractNumId="8" w15:restartNumberingAfterBreak="0">
    <w:nsid w:val="78FA4C13"/>
    <w:multiLevelType w:val="hybridMultilevel"/>
    <w:tmpl w:val="616B34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AB"/>
    <w:rsid w:val="00011CFB"/>
    <w:rsid w:val="00015519"/>
    <w:rsid w:val="00017D66"/>
    <w:rsid w:val="00030ED0"/>
    <w:rsid w:val="00045A65"/>
    <w:rsid w:val="00055BEF"/>
    <w:rsid w:val="00061AB7"/>
    <w:rsid w:val="00062C63"/>
    <w:rsid w:val="0006514C"/>
    <w:rsid w:val="000668DD"/>
    <w:rsid w:val="000678C3"/>
    <w:rsid w:val="00070F05"/>
    <w:rsid w:val="000711BF"/>
    <w:rsid w:val="00085232"/>
    <w:rsid w:val="00086149"/>
    <w:rsid w:val="0009399E"/>
    <w:rsid w:val="00096153"/>
    <w:rsid w:val="000A282D"/>
    <w:rsid w:val="000A52A0"/>
    <w:rsid w:val="000A65AB"/>
    <w:rsid w:val="000D2D97"/>
    <w:rsid w:val="000D57F8"/>
    <w:rsid w:val="000D6B19"/>
    <w:rsid w:val="000E35D8"/>
    <w:rsid w:val="000E4542"/>
    <w:rsid w:val="000E6048"/>
    <w:rsid w:val="000F6D12"/>
    <w:rsid w:val="001010F7"/>
    <w:rsid w:val="00101213"/>
    <w:rsid w:val="0010231B"/>
    <w:rsid w:val="00102417"/>
    <w:rsid w:val="00106E6E"/>
    <w:rsid w:val="00114DB4"/>
    <w:rsid w:val="00131271"/>
    <w:rsid w:val="00137388"/>
    <w:rsid w:val="00141294"/>
    <w:rsid w:val="00141845"/>
    <w:rsid w:val="001463D8"/>
    <w:rsid w:val="00151DDC"/>
    <w:rsid w:val="00153D14"/>
    <w:rsid w:val="00154B75"/>
    <w:rsid w:val="00157365"/>
    <w:rsid w:val="0015794F"/>
    <w:rsid w:val="00157A21"/>
    <w:rsid w:val="001669BB"/>
    <w:rsid w:val="0017396D"/>
    <w:rsid w:val="001824DE"/>
    <w:rsid w:val="0018605F"/>
    <w:rsid w:val="00191CF6"/>
    <w:rsid w:val="00195130"/>
    <w:rsid w:val="001A39D7"/>
    <w:rsid w:val="001A3D08"/>
    <w:rsid w:val="001B64FA"/>
    <w:rsid w:val="001C07DF"/>
    <w:rsid w:val="001C3C6D"/>
    <w:rsid w:val="001C5798"/>
    <w:rsid w:val="001C7A1B"/>
    <w:rsid w:val="001D3CA6"/>
    <w:rsid w:val="001D64D7"/>
    <w:rsid w:val="001D6596"/>
    <w:rsid w:val="001E5748"/>
    <w:rsid w:val="001E6343"/>
    <w:rsid w:val="001F0CB5"/>
    <w:rsid w:val="001F322F"/>
    <w:rsid w:val="001F67F2"/>
    <w:rsid w:val="00201663"/>
    <w:rsid w:val="00211A95"/>
    <w:rsid w:val="00221750"/>
    <w:rsid w:val="00226DEC"/>
    <w:rsid w:val="002330A5"/>
    <w:rsid w:val="00243407"/>
    <w:rsid w:val="00247787"/>
    <w:rsid w:val="00251A91"/>
    <w:rsid w:val="00251C2A"/>
    <w:rsid w:val="00252E88"/>
    <w:rsid w:val="0026417A"/>
    <w:rsid w:val="00264C52"/>
    <w:rsid w:val="002665FE"/>
    <w:rsid w:val="002719DA"/>
    <w:rsid w:val="002904AB"/>
    <w:rsid w:val="0029208A"/>
    <w:rsid w:val="00296EC0"/>
    <w:rsid w:val="00297756"/>
    <w:rsid w:val="002A6554"/>
    <w:rsid w:val="002A6779"/>
    <w:rsid w:val="002B0831"/>
    <w:rsid w:val="002B0BED"/>
    <w:rsid w:val="002B1F01"/>
    <w:rsid w:val="002B708E"/>
    <w:rsid w:val="002C0030"/>
    <w:rsid w:val="002C35C5"/>
    <w:rsid w:val="002C7E23"/>
    <w:rsid w:val="002D3812"/>
    <w:rsid w:val="002D38E3"/>
    <w:rsid w:val="002E34A0"/>
    <w:rsid w:val="002F03DD"/>
    <w:rsid w:val="003014D9"/>
    <w:rsid w:val="0030265B"/>
    <w:rsid w:val="003071F7"/>
    <w:rsid w:val="00315D8B"/>
    <w:rsid w:val="00323093"/>
    <w:rsid w:val="00336334"/>
    <w:rsid w:val="0035708D"/>
    <w:rsid w:val="0035792B"/>
    <w:rsid w:val="00360EB3"/>
    <w:rsid w:val="003652F7"/>
    <w:rsid w:val="00375F80"/>
    <w:rsid w:val="0037719F"/>
    <w:rsid w:val="0038506F"/>
    <w:rsid w:val="00385196"/>
    <w:rsid w:val="00385F7B"/>
    <w:rsid w:val="00387C6D"/>
    <w:rsid w:val="003A16AE"/>
    <w:rsid w:val="003A2D19"/>
    <w:rsid w:val="003B148D"/>
    <w:rsid w:val="003B22D3"/>
    <w:rsid w:val="003B49FD"/>
    <w:rsid w:val="003B7946"/>
    <w:rsid w:val="003C21FF"/>
    <w:rsid w:val="003C2DC2"/>
    <w:rsid w:val="003C50A1"/>
    <w:rsid w:val="003C5C91"/>
    <w:rsid w:val="003D09B5"/>
    <w:rsid w:val="003D71BD"/>
    <w:rsid w:val="003E176A"/>
    <w:rsid w:val="003E18EC"/>
    <w:rsid w:val="003E6617"/>
    <w:rsid w:val="003F7164"/>
    <w:rsid w:val="004020BB"/>
    <w:rsid w:val="0040538C"/>
    <w:rsid w:val="0040567D"/>
    <w:rsid w:val="00410DC1"/>
    <w:rsid w:val="00423F93"/>
    <w:rsid w:val="00424A43"/>
    <w:rsid w:val="004265E9"/>
    <w:rsid w:val="00430687"/>
    <w:rsid w:val="004319EE"/>
    <w:rsid w:val="0043273D"/>
    <w:rsid w:val="00434FDB"/>
    <w:rsid w:val="0043578F"/>
    <w:rsid w:val="00442DDF"/>
    <w:rsid w:val="0044307C"/>
    <w:rsid w:val="00443085"/>
    <w:rsid w:val="00446390"/>
    <w:rsid w:val="00456FCD"/>
    <w:rsid w:val="00460A9B"/>
    <w:rsid w:val="004626B2"/>
    <w:rsid w:val="00465FA1"/>
    <w:rsid w:val="0046663C"/>
    <w:rsid w:val="0047503C"/>
    <w:rsid w:val="00477871"/>
    <w:rsid w:val="0047798F"/>
    <w:rsid w:val="00496201"/>
    <w:rsid w:val="004A08BD"/>
    <w:rsid w:val="004A2860"/>
    <w:rsid w:val="004A48ED"/>
    <w:rsid w:val="004A4B96"/>
    <w:rsid w:val="004B4B03"/>
    <w:rsid w:val="004C782F"/>
    <w:rsid w:val="004D239A"/>
    <w:rsid w:val="004D6D4C"/>
    <w:rsid w:val="004D7EBD"/>
    <w:rsid w:val="004E1DB5"/>
    <w:rsid w:val="004E528F"/>
    <w:rsid w:val="004E7011"/>
    <w:rsid w:val="00502EFE"/>
    <w:rsid w:val="00504088"/>
    <w:rsid w:val="00505E6A"/>
    <w:rsid w:val="00507695"/>
    <w:rsid w:val="005109AA"/>
    <w:rsid w:val="005173DB"/>
    <w:rsid w:val="005217AA"/>
    <w:rsid w:val="005264BB"/>
    <w:rsid w:val="00536ABA"/>
    <w:rsid w:val="00541D37"/>
    <w:rsid w:val="00544CE9"/>
    <w:rsid w:val="00545EF2"/>
    <w:rsid w:val="00551508"/>
    <w:rsid w:val="00551CDC"/>
    <w:rsid w:val="00552B4C"/>
    <w:rsid w:val="0055460C"/>
    <w:rsid w:val="0055603C"/>
    <w:rsid w:val="005616D5"/>
    <w:rsid w:val="005641B7"/>
    <w:rsid w:val="005642BC"/>
    <w:rsid w:val="00566AC5"/>
    <w:rsid w:val="00574301"/>
    <w:rsid w:val="0057495D"/>
    <w:rsid w:val="00575AE6"/>
    <w:rsid w:val="00576450"/>
    <w:rsid w:val="00580295"/>
    <w:rsid w:val="00586915"/>
    <w:rsid w:val="005A7D1D"/>
    <w:rsid w:val="005B0F01"/>
    <w:rsid w:val="005B4805"/>
    <w:rsid w:val="005C3E87"/>
    <w:rsid w:val="005D1298"/>
    <w:rsid w:val="005D418A"/>
    <w:rsid w:val="005E1AD3"/>
    <w:rsid w:val="005E599E"/>
    <w:rsid w:val="005E6E44"/>
    <w:rsid w:val="005F7A10"/>
    <w:rsid w:val="006043EE"/>
    <w:rsid w:val="00604A8D"/>
    <w:rsid w:val="00610A88"/>
    <w:rsid w:val="006124E2"/>
    <w:rsid w:val="006238AE"/>
    <w:rsid w:val="00623AA4"/>
    <w:rsid w:val="00632F61"/>
    <w:rsid w:val="0063475F"/>
    <w:rsid w:val="00641135"/>
    <w:rsid w:val="0065446D"/>
    <w:rsid w:val="00657127"/>
    <w:rsid w:val="00665F95"/>
    <w:rsid w:val="00672D9B"/>
    <w:rsid w:val="00674352"/>
    <w:rsid w:val="0068484C"/>
    <w:rsid w:val="00684880"/>
    <w:rsid w:val="006850EA"/>
    <w:rsid w:val="006A0DA0"/>
    <w:rsid w:val="006A15FE"/>
    <w:rsid w:val="006A262B"/>
    <w:rsid w:val="006B4D29"/>
    <w:rsid w:val="006C2B4F"/>
    <w:rsid w:val="006D1998"/>
    <w:rsid w:val="006D2836"/>
    <w:rsid w:val="006D580C"/>
    <w:rsid w:val="006D7742"/>
    <w:rsid w:val="006E331E"/>
    <w:rsid w:val="006E5117"/>
    <w:rsid w:val="006E7029"/>
    <w:rsid w:val="006E7207"/>
    <w:rsid w:val="006F227A"/>
    <w:rsid w:val="006F40DB"/>
    <w:rsid w:val="006F448C"/>
    <w:rsid w:val="00704B70"/>
    <w:rsid w:val="00707E47"/>
    <w:rsid w:val="0071470A"/>
    <w:rsid w:val="00716FC5"/>
    <w:rsid w:val="00717BF6"/>
    <w:rsid w:val="00724BED"/>
    <w:rsid w:val="007301D1"/>
    <w:rsid w:val="0073116A"/>
    <w:rsid w:val="007332A8"/>
    <w:rsid w:val="007355DF"/>
    <w:rsid w:val="00735B4E"/>
    <w:rsid w:val="00741137"/>
    <w:rsid w:val="007416F3"/>
    <w:rsid w:val="007501D4"/>
    <w:rsid w:val="00755806"/>
    <w:rsid w:val="00755A32"/>
    <w:rsid w:val="0076213B"/>
    <w:rsid w:val="00767CCB"/>
    <w:rsid w:val="007708DF"/>
    <w:rsid w:val="00775F11"/>
    <w:rsid w:val="00782917"/>
    <w:rsid w:val="00794AFA"/>
    <w:rsid w:val="0079727F"/>
    <w:rsid w:val="007A3DD9"/>
    <w:rsid w:val="007A437E"/>
    <w:rsid w:val="007B4A88"/>
    <w:rsid w:val="007B57F1"/>
    <w:rsid w:val="007B6074"/>
    <w:rsid w:val="007C003D"/>
    <w:rsid w:val="007C36BE"/>
    <w:rsid w:val="007C53F4"/>
    <w:rsid w:val="007C6528"/>
    <w:rsid w:val="007D62BF"/>
    <w:rsid w:val="007D6F5B"/>
    <w:rsid w:val="007E03C9"/>
    <w:rsid w:val="007E2DCC"/>
    <w:rsid w:val="007E6BB8"/>
    <w:rsid w:val="007F6AF2"/>
    <w:rsid w:val="008049A7"/>
    <w:rsid w:val="008116B3"/>
    <w:rsid w:val="00815E3E"/>
    <w:rsid w:val="00817427"/>
    <w:rsid w:val="0081768D"/>
    <w:rsid w:val="00820378"/>
    <w:rsid w:val="0082363D"/>
    <w:rsid w:val="008269D3"/>
    <w:rsid w:val="0083136D"/>
    <w:rsid w:val="00831E93"/>
    <w:rsid w:val="008479EA"/>
    <w:rsid w:val="00850AFE"/>
    <w:rsid w:val="008534FE"/>
    <w:rsid w:val="00855670"/>
    <w:rsid w:val="00862EDA"/>
    <w:rsid w:val="00865937"/>
    <w:rsid w:val="00871B7D"/>
    <w:rsid w:val="00872ED8"/>
    <w:rsid w:val="00876F8B"/>
    <w:rsid w:val="0088355A"/>
    <w:rsid w:val="00885ED0"/>
    <w:rsid w:val="00887AFC"/>
    <w:rsid w:val="00887B1B"/>
    <w:rsid w:val="008909E3"/>
    <w:rsid w:val="008A4E92"/>
    <w:rsid w:val="008A56A4"/>
    <w:rsid w:val="008A6E1F"/>
    <w:rsid w:val="008B1B0C"/>
    <w:rsid w:val="008B266D"/>
    <w:rsid w:val="008B6ED9"/>
    <w:rsid w:val="008C3364"/>
    <w:rsid w:val="008C3872"/>
    <w:rsid w:val="008E348D"/>
    <w:rsid w:val="008E3CC1"/>
    <w:rsid w:val="008E4E43"/>
    <w:rsid w:val="008E7D98"/>
    <w:rsid w:val="008F3614"/>
    <w:rsid w:val="009013A0"/>
    <w:rsid w:val="00903F74"/>
    <w:rsid w:val="009054B7"/>
    <w:rsid w:val="00911A65"/>
    <w:rsid w:val="00912068"/>
    <w:rsid w:val="00913459"/>
    <w:rsid w:val="009137A2"/>
    <w:rsid w:val="00914251"/>
    <w:rsid w:val="009173C2"/>
    <w:rsid w:val="0092261D"/>
    <w:rsid w:val="00931821"/>
    <w:rsid w:val="00940347"/>
    <w:rsid w:val="00942A0D"/>
    <w:rsid w:val="009460CC"/>
    <w:rsid w:val="0095548E"/>
    <w:rsid w:val="00961CEA"/>
    <w:rsid w:val="00966CEE"/>
    <w:rsid w:val="009719BD"/>
    <w:rsid w:val="00972F9C"/>
    <w:rsid w:val="00976436"/>
    <w:rsid w:val="009816E5"/>
    <w:rsid w:val="009818F9"/>
    <w:rsid w:val="00994F3F"/>
    <w:rsid w:val="009A0C04"/>
    <w:rsid w:val="009A3435"/>
    <w:rsid w:val="009A4F2A"/>
    <w:rsid w:val="009B4913"/>
    <w:rsid w:val="009B7623"/>
    <w:rsid w:val="009C3C3D"/>
    <w:rsid w:val="009C7F76"/>
    <w:rsid w:val="009E3C6C"/>
    <w:rsid w:val="009E4B12"/>
    <w:rsid w:val="009F02CA"/>
    <w:rsid w:val="009F5110"/>
    <w:rsid w:val="00A15AB9"/>
    <w:rsid w:val="00A17965"/>
    <w:rsid w:val="00A273E8"/>
    <w:rsid w:val="00A37DC1"/>
    <w:rsid w:val="00A52C1D"/>
    <w:rsid w:val="00A653E5"/>
    <w:rsid w:val="00A83A6A"/>
    <w:rsid w:val="00A841FA"/>
    <w:rsid w:val="00A86647"/>
    <w:rsid w:val="00A867D9"/>
    <w:rsid w:val="00AA30C9"/>
    <w:rsid w:val="00AA3992"/>
    <w:rsid w:val="00AA5C81"/>
    <w:rsid w:val="00AA6733"/>
    <w:rsid w:val="00AB131E"/>
    <w:rsid w:val="00AB5693"/>
    <w:rsid w:val="00AB73DC"/>
    <w:rsid w:val="00AC4045"/>
    <w:rsid w:val="00AC7524"/>
    <w:rsid w:val="00AD37D7"/>
    <w:rsid w:val="00AD7431"/>
    <w:rsid w:val="00AF0B0A"/>
    <w:rsid w:val="00AF18B8"/>
    <w:rsid w:val="00AF2D06"/>
    <w:rsid w:val="00AF56BC"/>
    <w:rsid w:val="00AF73A1"/>
    <w:rsid w:val="00B06135"/>
    <w:rsid w:val="00B17EFA"/>
    <w:rsid w:val="00B22DB6"/>
    <w:rsid w:val="00B448AA"/>
    <w:rsid w:val="00B44B9F"/>
    <w:rsid w:val="00B47970"/>
    <w:rsid w:val="00B635FA"/>
    <w:rsid w:val="00B6375D"/>
    <w:rsid w:val="00B77103"/>
    <w:rsid w:val="00B8596E"/>
    <w:rsid w:val="00B860AF"/>
    <w:rsid w:val="00B95FE8"/>
    <w:rsid w:val="00B97160"/>
    <w:rsid w:val="00BA23FE"/>
    <w:rsid w:val="00BA47A5"/>
    <w:rsid w:val="00BA560B"/>
    <w:rsid w:val="00BA7643"/>
    <w:rsid w:val="00BB2A17"/>
    <w:rsid w:val="00BB7DCE"/>
    <w:rsid w:val="00BD5BAD"/>
    <w:rsid w:val="00BD5FC2"/>
    <w:rsid w:val="00BE547D"/>
    <w:rsid w:val="00C00760"/>
    <w:rsid w:val="00C15FDA"/>
    <w:rsid w:val="00C20772"/>
    <w:rsid w:val="00C26681"/>
    <w:rsid w:val="00C27A14"/>
    <w:rsid w:val="00C42D2D"/>
    <w:rsid w:val="00C4789F"/>
    <w:rsid w:val="00C50BB8"/>
    <w:rsid w:val="00C518C8"/>
    <w:rsid w:val="00C56FAA"/>
    <w:rsid w:val="00C637C9"/>
    <w:rsid w:val="00C72529"/>
    <w:rsid w:val="00C7345C"/>
    <w:rsid w:val="00C74445"/>
    <w:rsid w:val="00C74472"/>
    <w:rsid w:val="00C80C61"/>
    <w:rsid w:val="00C816C8"/>
    <w:rsid w:val="00C82D3C"/>
    <w:rsid w:val="00C835B9"/>
    <w:rsid w:val="00CA298A"/>
    <w:rsid w:val="00CA4C57"/>
    <w:rsid w:val="00CA707F"/>
    <w:rsid w:val="00CB352C"/>
    <w:rsid w:val="00CB6495"/>
    <w:rsid w:val="00CC1EE1"/>
    <w:rsid w:val="00CC493B"/>
    <w:rsid w:val="00CD2E8E"/>
    <w:rsid w:val="00CD7757"/>
    <w:rsid w:val="00CE0F9C"/>
    <w:rsid w:val="00CE14AA"/>
    <w:rsid w:val="00CE7359"/>
    <w:rsid w:val="00CF0391"/>
    <w:rsid w:val="00CF29E9"/>
    <w:rsid w:val="00CF3BB4"/>
    <w:rsid w:val="00D03D0A"/>
    <w:rsid w:val="00D067C7"/>
    <w:rsid w:val="00D07357"/>
    <w:rsid w:val="00D07762"/>
    <w:rsid w:val="00D116C3"/>
    <w:rsid w:val="00D129AE"/>
    <w:rsid w:val="00D21B71"/>
    <w:rsid w:val="00D26810"/>
    <w:rsid w:val="00D307FC"/>
    <w:rsid w:val="00D3159F"/>
    <w:rsid w:val="00D33FDA"/>
    <w:rsid w:val="00D3426D"/>
    <w:rsid w:val="00D34879"/>
    <w:rsid w:val="00D451F6"/>
    <w:rsid w:val="00D55BA9"/>
    <w:rsid w:val="00D7114A"/>
    <w:rsid w:val="00D71569"/>
    <w:rsid w:val="00D752E2"/>
    <w:rsid w:val="00D809F5"/>
    <w:rsid w:val="00D81EFC"/>
    <w:rsid w:val="00D820DA"/>
    <w:rsid w:val="00D9225E"/>
    <w:rsid w:val="00D94EC2"/>
    <w:rsid w:val="00DA334D"/>
    <w:rsid w:val="00DA4094"/>
    <w:rsid w:val="00DA78EA"/>
    <w:rsid w:val="00DB0C2B"/>
    <w:rsid w:val="00DB25F3"/>
    <w:rsid w:val="00DB3769"/>
    <w:rsid w:val="00DB597D"/>
    <w:rsid w:val="00DB6AE9"/>
    <w:rsid w:val="00DC5F5E"/>
    <w:rsid w:val="00DC7A8D"/>
    <w:rsid w:val="00DC7B6B"/>
    <w:rsid w:val="00DD07ED"/>
    <w:rsid w:val="00DD3ECB"/>
    <w:rsid w:val="00DE43F7"/>
    <w:rsid w:val="00DF0148"/>
    <w:rsid w:val="00DF26BD"/>
    <w:rsid w:val="00E0509C"/>
    <w:rsid w:val="00E10089"/>
    <w:rsid w:val="00E12402"/>
    <w:rsid w:val="00E15F82"/>
    <w:rsid w:val="00E24DA1"/>
    <w:rsid w:val="00E30A34"/>
    <w:rsid w:val="00E35B71"/>
    <w:rsid w:val="00E41451"/>
    <w:rsid w:val="00E4451C"/>
    <w:rsid w:val="00E4685F"/>
    <w:rsid w:val="00E60942"/>
    <w:rsid w:val="00E622C3"/>
    <w:rsid w:val="00E73E59"/>
    <w:rsid w:val="00E8042B"/>
    <w:rsid w:val="00E871C1"/>
    <w:rsid w:val="00E91B4E"/>
    <w:rsid w:val="00E9327E"/>
    <w:rsid w:val="00EA2E01"/>
    <w:rsid w:val="00EA3263"/>
    <w:rsid w:val="00EA5A35"/>
    <w:rsid w:val="00EA6E57"/>
    <w:rsid w:val="00EB2DA2"/>
    <w:rsid w:val="00EB4D6D"/>
    <w:rsid w:val="00EC034D"/>
    <w:rsid w:val="00ED0F15"/>
    <w:rsid w:val="00ED267C"/>
    <w:rsid w:val="00EE0D5A"/>
    <w:rsid w:val="00EE0DD2"/>
    <w:rsid w:val="00EE2061"/>
    <w:rsid w:val="00EE62B6"/>
    <w:rsid w:val="00EE7FB9"/>
    <w:rsid w:val="00EF0ECA"/>
    <w:rsid w:val="00EF68E7"/>
    <w:rsid w:val="00F01761"/>
    <w:rsid w:val="00F30347"/>
    <w:rsid w:val="00F353BB"/>
    <w:rsid w:val="00F40D36"/>
    <w:rsid w:val="00F42B3B"/>
    <w:rsid w:val="00F554AB"/>
    <w:rsid w:val="00F55744"/>
    <w:rsid w:val="00F72971"/>
    <w:rsid w:val="00F72AC3"/>
    <w:rsid w:val="00F801C6"/>
    <w:rsid w:val="00F816E4"/>
    <w:rsid w:val="00F85047"/>
    <w:rsid w:val="00F86F7B"/>
    <w:rsid w:val="00F91D9A"/>
    <w:rsid w:val="00FA5110"/>
    <w:rsid w:val="00FB0B40"/>
    <w:rsid w:val="00FB0F55"/>
    <w:rsid w:val="00FB71FD"/>
    <w:rsid w:val="00FC3E36"/>
    <w:rsid w:val="00FC4A90"/>
    <w:rsid w:val="00FC7D43"/>
    <w:rsid w:val="00FD6B0F"/>
    <w:rsid w:val="00FE2D2C"/>
    <w:rsid w:val="00FE49F8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84E75"/>
  <w14:defaultImageDpi w14:val="0"/>
  <w15:docId w15:val="{FAB4994F-8BEB-4E75-8780-E3D72AFB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C6D"/>
    <w:pPr>
      <w:widowControl w:val="0"/>
      <w:autoSpaceDE w:val="0"/>
      <w:autoSpaceDN w:val="0"/>
      <w:adjustRightInd w:val="0"/>
      <w:spacing w:before="20" w:after="4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pPr>
      <w:spacing w:before="360" w:after="1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pacing w:before="240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libri Light" w:hAnsi="Calibri Light" w:cs="Times New Roman"/>
      <w:b/>
      <w:i/>
      <w:sz w:val="28"/>
    </w:rPr>
  </w:style>
  <w:style w:type="paragraph" w:customStyle="1" w:styleId="SubHeading">
    <w:name w:val="Sub Heading"/>
    <w:uiPriority w:val="99"/>
    <w:pPr>
      <w:widowControl w:val="0"/>
      <w:autoSpaceDE w:val="0"/>
      <w:autoSpaceDN w:val="0"/>
      <w:adjustRightInd w:val="0"/>
      <w:spacing w:before="240" w:after="40"/>
    </w:pPr>
    <w:rPr>
      <w:rFonts w:ascii="Times New Roman" w:hAnsi="Times New Roman" w:cs="Times New Roman"/>
    </w:rPr>
  </w:style>
  <w:style w:type="paragraph" w:styleId="a3">
    <w:name w:val="Title"/>
    <w:basedOn w:val="a"/>
    <w:next w:val="a"/>
    <w:link w:val="a4"/>
    <w:uiPriority w:val="99"/>
    <w:qFormat/>
    <w:pPr>
      <w:spacing w:before="0" w:after="240"/>
      <w:jc w:val="center"/>
    </w:pPr>
    <w:rPr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locked/>
    <w:rPr>
      <w:rFonts w:ascii="Calibri Light" w:hAnsi="Calibri Light" w:cs="Times New Roman"/>
      <w:b/>
      <w:kern w:val="28"/>
      <w:sz w:val="32"/>
    </w:rPr>
  </w:style>
  <w:style w:type="paragraph" w:customStyle="1" w:styleId="SubTitle">
    <w:name w:val="Sub Title"/>
    <w:uiPriority w:val="99"/>
    <w:pPr>
      <w:widowControl w:val="0"/>
      <w:autoSpaceDE w:val="0"/>
      <w:autoSpaceDN w:val="0"/>
      <w:adjustRightInd w:val="0"/>
      <w:spacing w:after="24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ubHeading1">
    <w:name w:val="Sub Heading1"/>
    <w:uiPriority w:val="99"/>
    <w:pPr>
      <w:widowControl w:val="0"/>
      <w:autoSpaceDE w:val="0"/>
      <w:autoSpaceDN w:val="0"/>
      <w:adjustRightInd w:val="0"/>
      <w:spacing w:before="80" w:after="20"/>
    </w:pPr>
    <w:rPr>
      <w:rFonts w:ascii="Times New Roman" w:hAnsi="Times New Roman" w:cs="Times New Roman"/>
    </w:rPr>
  </w:style>
  <w:style w:type="paragraph" w:customStyle="1" w:styleId="Headingbalance">
    <w:name w:val="Heading_balance"/>
    <w:uiPriority w:val="99"/>
    <w:pPr>
      <w:widowControl w:val="0"/>
      <w:autoSpaceDE w:val="0"/>
      <w:autoSpaceDN w:val="0"/>
      <w:adjustRightInd w:val="0"/>
      <w:spacing w:before="120"/>
      <w:jc w:val="center"/>
    </w:pPr>
    <w:rPr>
      <w:rFonts w:ascii="Times New Roman" w:hAnsi="Times New Roman" w:cs="Times New Roman"/>
      <w:b/>
      <w:bCs/>
    </w:rPr>
  </w:style>
  <w:style w:type="paragraph" w:customStyle="1" w:styleId="SpacedNormal">
    <w:name w:val="Spaced Normal"/>
    <w:uiPriority w:val="99"/>
    <w:pPr>
      <w:widowControl w:val="0"/>
      <w:autoSpaceDE w:val="0"/>
      <w:autoSpaceDN w:val="0"/>
      <w:adjustRightInd w:val="0"/>
      <w:spacing w:before="120" w:after="40"/>
    </w:pPr>
    <w:rPr>
      <w:rFonts w:ascii="Times New Roman" w:hAnsi="Times New Roman" w:cs="Times New Roman"/>
    </w:rPr>
  </w:style>
  <w:style w:type="paragraph" w:customStyle="1" w:styleId="ThinDelim">
    <w:name w:val="Thin Deli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16"/>
      <w:szCs w:val="16"/>
    </w:rPr>
  </w:style>
  <w:style w:type="character" w:customStyle="1" w:styleId="Subst">
    <w:name w:val="Subst"/>
    <w:uiPriority w:val="99"/>
    <w:rPr>
      <w:b/>
      <w:i/>
    </w:rPr>
  </w:style>
  <w:style w:type="paragraph" w:styleId="11">
    <w:name w:val="toc 1"/>
    <w:basedOn w:val="a"/>
    <w:next w:val="a"/>
    <w:autoRedefine/>
    <w:uiPriority w:val="39"/>
    <w:unhideWhenUsed/>
    <w:rsid w:val="00D307FC"/>
    <w:pPr>
      <w:tabs>
        <w:tab w:val="right" w:leader="dot" w:pos="9639"/>
      </w:tabs>
    </w:pPr>
  </w:style>
  <w:style w:type="paragraph" w:styleId="21">
    <w:name w:val="toc 2"/>
    <w:basedOn w:val="a"/>
    <w:next w:val="a"/>
    <w:autoRedefine/>
    <w:uiPriority w:val="39"/>
    <w:unhideWhenUsed/>
    <w:rsid w:val="00CD7757"/>
    <w:pPr>
      <w:ind w:left="200"/>
    </w:pPr>
  </w:style>
  <w:style w:type="paragraph" w:styleId="a5">
    <w:name w:val="TOC Heading"/>
    <w:basedOn w:val="1"/>
    <w:next w:val="a"/>
    <w:uiPriority w:val="39"/>
    <w:unhideWhenUsed/>
    <w:qFormat/>
    <w:rsid w:val="00F30347"/>
    <w:pPr>
      <w:keepNext/>
      <w:keepLines/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sz w:val="32"/>
      <w:szCs w:val="32"/>
    </w:rPr>
  </w:style>
  <w:style w:type="character" w:styleId="a6">
    <w:name w:val="Hyperlink"/>
    <w:basedOn w:val="a0"/>
    <w:uiPriority w:val="99"/>
    <w:unhideWhenUsed/>
    <w:rsid w:val="00F30347"/>
    <w:rPr>
      <w:rFonts w:cs="Times New Roman"/>
      <w:color w:val="0563C1"/>
      <w:u w:val="single"/>
    </w:rPr>
  </w:style>
  <w:style w:type="paragraph" w:customStyle="1" w:styleId="ConsPlusNormal">
    <w:name w:val="ConsPlusNormal"/>
    <w:rsid w:val="00FE2D2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17965"/>
    <w:pPr>
      <w:widowControl/>
      <w:autoSpaceDE/>
      <w:autoSpaceDN/>
      <w:adjustRightInd/>
      <w:spacing w:before="0" w:after="0"/>
      <w:ind w:left="720"/>
      <w:contextualSpacing/>
    </w:pPr>
    <w:rPr>
      <w:lang w:val="en-US" w:eastAsia="en-US"/>
    </w:rPr>
  </w:style>
  <w:style w:type="paragraph" w:customStyle="1" w:styleId="Default">
    <w:name w:val="Default"/>
    <w:rsid w:val="00ED0F1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571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657127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6571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657127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0613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06135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AC404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C4045"/>
  </w:style>
  <w:style w:type="character" w:customStyle="1" w:styleId="af0">
    <w:name w:val="Текст примечания Знак"/>
    <w:basedOn w:val="a0"/>
    <w:link w:val="af"/>
    <w:uiPriority w:val="99"/>
    <w:semiHidden/>
    <w:rsid w:val="00AC4045"/>
    <w:rPr>
      <w:rFonts w:ascii="Times New Roman" w:hAnsi="Times New Roman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C404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C4045"/>
    <w:rPr>
      <w:rFonts w:ascii="Times New Roman" w:hAnsi="Times New Roman" w:cs="Times New Roman"/>
      <w:b/>
      <w:bCs/>
    </w:rPr>
  </w:style>
  <w:style w:type="character" w:styleId="af3">
    <w:name w:val="Unresolved Mention"/>
    <w:basedOn w:val="a0"/>
    <w:uiPriority w:val="99"/>
    <w:semiHidden/>
    <w:unhideWhenUsed/>
    <w:rsid w:val="009C7F76"/>
    <w:rPr>
      <w:color w:val="605E5C"/>
      <w:shd w:val="clear" w:color="auto" w:fill="E1DFDD"/>
    </w:rPr>
  </w:style>
  <w:style w:type="table" w:styleId="af4">
    <w:name w:val="Table Grid"/>
    <w:basedOn w:val="a1"/>
    <w:uiPriority w:val="39"/>
    <w:rsid w:val="00AA3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3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disclosure.ru/portal/files.aspx?id=36330&amp;type=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82061-641E-44B0-8734-B4AFBD84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40</Pages>
  <Words>13647</Words>
  <Characters>103806</Characters>
  <Application>Microsoft Office Word</Application>
  <DocSecurity>0</DocSecurity>
  <Lines>865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Ирина Олеговна</dc:creator>
  <cp:keywords/>
  <dc:description/>
  <cp:lastModifiedBy>Фисун Дмитрий Михайлович</cp:lastModifiedBy>
  <cp:revision>163</cp:revision>
  <cp:lastPrinted>2022-09-26T08:50:00Z</cp:lastPrinted>
  <dcterms:created xsi:type="dcterms:W3CDTF">2023-04-10T05:22:00Z</dcterms:created>
  <dcterms:modified xsi:type="dcterms:W3CDTF">2023-08-31T12:30:00Z</dcterms:modified>
</cp:coreProperties>
</file>